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3.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3.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package/2006/relationships/metadata/core-properties" Target="docProps/core.xml"/><Relationship Id="rId3"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pPr>
      <w:r w:rsidDel="00000000" w:rsidR="00000000" w:rsidRPr="00000000">
        <w:pict>
          <v:shapetype id="_x0000_t136" coordsize="21600,21600" o:spt="136.0"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o:connectangles="270,180,90,0" o:connectlocs="@9,0;@10,10800;@11,21600;@12,10800" o:connecttype="custom" textpathok="t"/>
            <v:textpath fitshape="t" on="t"/>
            <v:handles/>
            <o:lock v:ext="edit" shapetype="t" text="t"/>
          </v:shapetype>
          <v:shapetype id="_x0000_t136" coordsize="21600,21600" o:spt="136.0"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o:connectangles="270,180,90,0" o:connectlocs="@9,0;@10,10800;@11,21600;@12,10800" o:connecttype="custom" textpathok="t"/>
            <v:textpath fitshape="t" on="t"/>
            <v:handles/>
            <o:lock v:ext="edit" shapetype="t" text="t"/>
          </v:shapetype>
          <v:shapetype id="_x0000_t136" coordsize="21600,21600" o:spt="136.0"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o:connectangles="270,180,90,0" o:connectlocs="@9,0;@10,10800;@11,21600;@12,10800" o:connecttype="custom" textpathok="t"/>
            <v:textpath fitshape="t" on="t"/>
            <v:handles/>
            <o:lock v:ext="edit" shapetype="t" text="t"/>
          </v:shapetype>
        </w:pict>
      </w:r>
    </w:p>
    <w:p w:rsidR="00000000" w:rsidDel="00000000" w:rsidP="00000000" w:rsidRDefault="00000000" w:rsidRPr="00000000" w14:paraId="00000002">
      <w:pPr>
        <w:spacing w:after="120" w:before="120" w:line="276" w:lineRule="auto"/>
        <w:ind w:left="2160" w:firstLine="0"/>
        <w:rPr>
          <w:b w:val="1"/>
        </w:rPr>
      </w:pPr>
      <w:r w:rsidDel="00000000" w:rsidR="00000000" w:rsidRPr="00000000">
        <w:rPr>
          <w:rtl w:val="0"/>
        </w:rPr>
      </w:r>
    </w:p>
    <w:p w:rsidR="00000000" w:rsidDel="00000000" w:rsidP="00000000" w:rsidRDefault="00000000" w:rsidRPr="00000000" w14:paraId="00000003">
      <w:pPr>
        <w:spacing w:after="120" w:before="120" w:line="276" w:lineRule="auto"/>
        <w:ind w:left="2880" w:firstLine="0"/>
        <w:rPr>
          <w:b w:val="1"/>
        </w:rPr>
      </w:pPr>
      <w:r w:rsidDel="00000000" w:rsidR="00000000" w:rsidRPr="00000000">
        <w:rPr>
          <w:b w:val="1"/>
          <w:rtl w:val="0"/>
        </w:rPr>
        <w:t xml:space="preserve">TECHNICAL COOPERATION AGREEMENT N       /20__</w:t>
      </w:r>
    </w:p>
    <w:p w:rsidR="00000000" w:rsidDel="00000000" w:rsidP="00000000" w:rsidRDefault="00000000" w:rsidRPr="00000000" w14:paraId="00000004">
      <w:pPr>
        <w:tabs>
          <w:tab w:val="left" w:pos="3544"/>
        </w:tabs>
        <w:spacing w:after="120" w:before="120" w:line="276" w:lineRule="auto"/>
        <w:ind w:left="48" w:firstLine="0"/>
        <w:jc w:val="both"/>
        <w:rPr>
          <w:color w:val="000000"/>
        </w:rPr>
      </w:pPr>
      <w:r w:rsidDel="00000000" w:rsidR="00000000" w:rsidRPr="00000000">
        <w:rPr>
          <w:rtl w:val="0"/>
        </w:rPr>
      </w:r>
    </w:p>
    <w:p w:rsidR="00000000" w:rsidDel="00000000" w:rsidP="00000000" w:rsidRDefault="00000000" w:rsidRPr="00000000" w14:paraId="00000005">
      <w:pPr>
        <w:tabs>
          <w:tab w:val="left" w:pos="3402"/>
        </w:tabs>
        <w:spacing w:after="120" w:before="120" w:lineRule="auto"/>
        <w:ind w:left="2880" w:firstLine="0"/>
        <w:jc w:val="both"/>
        <w:rPr>
          <w:b w:val="1"/>
        </w:rPr>
      </w:pPr>
      <w:r w:rsidDel="00000000" w:rsidR="00000000" w:rsidRPr="00000000">
        <w:rPr>
          <w:b w:val="1"/>
          <w:rtl w:val="0"/>
        </w:rPr>
        <w:t xml:space="preserve">TECHNICAL COOPERATION AGREEMENT ENTERED INTO BETWEEN THE STATE OF RIO DE JANEIRO, THROUGH THE INSTITUTO ESTADUAL DO AMBIENTE, AND _______TO _______________________.</w:t>
      </w:r>
    </w:p>
    <w:p w:rsidR="00000000" w:rsidDel="00000000" w:rsidP="00000000" w:rsidRDefault="00000000" w:rsidRPr="00000000" w14:paraId="00000006">
      <w:pPr>
        <w:tabs>
          <w:tab w:val="left" w:pos="3402"/>
        </w:tabs>
        <w:spacing w:after="120" w:before="120" w:lineRule="auto"/>
        <w:ind w:left="2160" w:firstLine="0"/>
        <w:jc w:val="both"/>
        <w:rPr>
          <w:smallCaps w:val="1"/>
          <w:color w:val="000000"/>
        </w:rPr>
      </w:pPr>
      <w:r w:rsidDel="00000000" w:rsidR="00000000" w:rsidRPr="00000000">
        <w:rPr>
          <w:rtl w:val="0"/>
        </w:rPr>
      </w:r>
    </w:p>
    <w:p w:rsidR="00000000" w:rsidDel="00000000" w:rsidP="00000000" w:rsidRDefault="00000000" w:rsidRPr="00000000" w14:paraId="00000007">
      <w:pPr>
        <w:spacing w:line="276" w:lineRule="auto"/>
        <w:jc w:val="both"/>
        <w:rPr/>
      </w:pPr>
      <w:r w:rsidDel="00000000" w:rsidR="00000000" w:rsidRPr="00000000">
        <w:rPr>
          <w:rtl w:val="0"/>
        </w:rPr>
      </w:r>
    </w:p>
    <w:p w:rsidR="00000000" w:rsidDel="00000000" w:rsidP="00000000" w:rsidRDefault="00000000" w:rsidRPr="00000000" w14:paraId="00000008">
      <w:pPr>
        <w:spacing w:line="276" w:lineRule="auto"/>
        <w:jc w:val="both"/>
        <w:rPr/>
      </w:pPr>
      <w:r w:rsidDel="00000000" w:rsidR="00000000" w:rsidRPr="00000000">
        <w:rPr>
          <w:rtl w:val="0"/>
        </w:rPr>
        <w:t xml:space="preserve">THE </w:t>
      </w:r>
      <w:r w:rsidDel="00000000" w:rsidR="00000000" w:rsidRPr="00000000">
        <w:rPr>
          <w:b w:val="1"/>
          <w:rtl w:val="0"/>
        </w:rPr>
        <w:t xml:space="preserve">STATE OF RIO DE JANEIRO </w:t>
      </w:r>
      <w:r w:rsidDel="00000000" w:rsidR="00000000" w:rsidRPr="00000000">
        <w:rPr>
          <w:rtl w:val="0"/>
        </w:rPr>
        <w:t xml:space="preserve">, through the</w:t>
      </w:r>
      <w:r w:rsidDel="00000000" w:rsidR="00000000" w:rsidRPr="00000000">
        <w:rPr>
          <w:b w:val="1"/>
          <w:rtl w:val="0"/>
        </w:rPr>
        <w:t xml:space="preserve"> INSTITUTO ESTADUAL DO AMBIENTE</w:t>
      </w:r>
      <w:r w:rsidDel="00000000" w:rsidR="00000000" w:rsidRPr="00000000">
        <w:rPr>
          <w:rtl w:val="0"/>
        </w:rPr>
        <w:t xml:space="preserve">, headquartered at Av. Venezuela, nº 110, Saúde, CEP 20081-312, Rio de Janeiro/RJ, enrolled in CNPJ 10.598.957/0001-35, hereinafter referred to as </w:t>
      </w:r>
      <w:r w:rsidDel="00000000" w:rsidR="00000000" w:rsidRPr="00000000">
        <w:rPr>
          <w:b w:val="1"/>
          <w:rtl w:val="0"/>
        </w:rPr>
        <w:t xml:space="preserve">INEA </w:t>
      </w:r>
      <w:r w:rsidDel="00000000" w:rsidR="00000000" w:rsidRPr="00000000">
        <w:rPr>
          <w:rtl w:val="0"/>
        </w:rPr>
        <w:t xml:space="preserve">, in this act represented by its President PHILIPE CAMPELLO COSTA BRONDI DA SILVA, holder of the RG ___, issued by ___, registered with the CPF _____; and </w:t>
      </w:r>
      <w:r w:rsidDel="00000000" w:rsidR="00000000" w:rsidRPr="00000000">
        <w:rPr>
          <w:b w:val="1"/>
          <w:rtl w:val="0"/>
        </w:rPr>
        <w:t xml:space="preserve">_______ (name of the institution), </w:t>
      </w:r>
      <w:r w:rsidDel="00000000" w:rsidR="00000000" w:rsidRPr="00000000">
        <w:rPr>
          <w:rtl w:val="0"/>
        </w:rPr>
        <w:t xml:space="preserve">CNPJ nº ________, hereinafter referred to as _____ , with office located ______________ (address), hereby represented by __________ (full name), RG nº ___, issued by ___, CPF ____.</w:t>
      </w:r>
    </w:p>
    <w:p w:rsidR="00000000" w:rsidDel="00000000" w:rsidP="00000000" w:rsidRDefault="00000000" w:rsidRPr="00000000" w14:paraId="00000009">
      <w:pPr>
        <w:pBdr>
          <w:top w:space="0" w:sz="0" w:val="nil"/>
          <w:left w:space="0" w:sz="0" w:val="nil"/>
          <w:bottom w:space="0" w:sz="0" w:val="nil"/>
          <w:right w:space="0" w:sz="0" w:val="nil"/>
          <w:between w:space="0" w:sz="0" w:val="nil"/>
        </w:pBdr>
        <w:tabs>
          <w:tab w:val="left" w:pos="1440"/>
        </w:tabs>
        <w:jc w:val="both"/>
        <w:rPr/>
      </w:pPr>
      <w:r w:rsidDel="00000000" w:rsidR="00000000" w:rsidRPr="00000000">
        <w:rPr>
          <w:rtl w:val="0"/>
        </w:rPr>
      </w:r>
    </w:p>
    <w:p w:rsidR="00000000" w:rsidDel="00000000" w:rsidP="00000000" w:rsidRDefault="00000000" w:rsidRPr="00000000" w14:paraId="0000000A">
      <w:pPr>
        <w:pBdr>
          <w:top w:space="0" w:sz="0" w:val="nil"/>
          <w:left w:space="0" w:sz="0" w:val="nil"/>
          <w:bottom w:space="0" w:sz="0" w:val="nil"/>
          <w:right w:space="0" w:sz="0" w:val="nil"/>
          <w:between w:space="0" w:sz="0" w:val="nil"/>
        </w:pBdr>
        <w:tabs>
          <w:tab w:val="left" w:pos="1440"/>
        </w:tabs>
        <w:jc w:val="both"/>
        <w:rPr>
          <w:rFonts w:ascii="Calibri" w:cs="Calibri" w:eastAsia="Calibri" w:hAnsi="Calibri"/>
          <w:sz w:val="22"/>
          <w:szCs w:val="22"/>
        </w:rPr>
      </w:pPr>
      <w:r w:rsidDel="00000000" w:rsidR="00000000" w:rsidRPr="00000000">
        <w:rPr>
          <w:rtl w:val="0"/>
        </w:rPr>
        <w:t xml:space="preserve">Considering...</w:t>
      </w:r>
      <w:r w:rsidDel="00000000" w:rsidR="00000000" w:rsidRPr="00000000">
        <w:rPr>
          <w:rtl w:val="0"/>
        </w:rPr>
      </w:r>
    </w:p>
    <w:p w:rsidR="00000000" w:rsidDel="00000000" w:rsidP="00000000" w:rsidRDefault="00000000" w:rsidRPr="00000000" w14:paraId="0000000B">
      <w:pPr>
        <w:pBdr>
          <w:top w:space="0" w:sz="0" w:val="nil"/>
          <w:left w:space="0" w:sz="0" w:val="nil"/>
          <w:bottom w:space="0" w:sz="0" w:val="nil"/>
          <w:right w:space="0" w:sz="0" w:val="nil"/>
          <w:between w:space="0" w:sz="0" w:val="nil"/>
        </w:pBdr>
        <w:tabs>
          <w:tab w:val="left" w:pos="1440"/>
        </w:tabs>
        <w:jc w:val="both"/>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0C">
      <w:pPr>
        <w:pBdr>
          <w:top w:space="0" w:sz="0" w:val="nil"/>
          <w:left w:space="0" w:sz="0" w:val="nil"/>
          <w:bottom w:space="0" w:sz="0" w:val="nil"/>
          <w:right w:space="0" w:sz="0" w:val="nil"/>
          <w:between w:space="0" w:sz="0" w:val="nil"/>
        </w:pBdr>
        <w:tabs>
          <w:tab w:val="left" w:pos="1440"/>
        </w:tabs>
        <w:jc w:val="both"/>
        <w:rPr>
          <w:rFonts w:ascii="Calibri" w:cs="Calibri" w:eastAsia="Calibri" w:hAnsi="Calibri"/>
          <w:sz w:val="22"/>
          <w:szCs w:val="22"/>
        </w:rPr>
      </w:pPr>
      <w:r w:rsidDel="00000000" w:rsidR="00000000" w:rsidRPr="00000000">
        <w:rPr>
          <w:rtl w:val="0"/>
        </w:rPr>
        <w:t xml:space="preserve">Considering...</w:t>
      </w:r>
      <w:r w:rsidDel="00000000" w:rsidR="00000000" w:rsidRPr="00000000">
        <w:rPr>
          <w:rtl w:val="0"/>
        </w:rPr>
      </w:r>
    </w:p>
    <w:p w:rsidR="00000000" w:rsidDel="00000000" w:rsidP="00000000" w:rsidRDefault="00000000" w:rsidRPr="00000000" w14:paraId="0000000D">
      <w:pPr>
        <w:tabs>
          <w:tab w:val="left" w:pos="1440"/>
        </w:tabs>
        <w:jc w:val="both"/>
        <w:rPr/>
      </w:pPr>
      <w:r w:rsidDel="00000000" w:rsidR="00000000" w:rsidRPr="00000000">
        <w:rPr>
          <w:rtl w:val="0"/>
        </w:rPr>
      </w:r>
    </w:p>
    <w:p w:rsidR="00000000" w:rsidDel="00000000" w:rsidP="00000000" w:rsidRDefault="00000000" w:rsidRPr="00000000" w14:paraId="0000000E">
      <w:pPr>
        <w:tabs>
          <w:tab w:val="left" w:pos="1440"/>
        </w:tabs>
        <w:jc w:val="both"/>
        <w:rPr/>
      </w:pPr>
      <w:r w:rsidDel="00000000" w:rsidR="00000000" w:rsidRPr="00000000">
        <w:rPr>
          <w:rtl w:val="0"/>
        </w:rPr>
        <w:t xml:space="preserve">Resolve to celebrate this </w:t>
      </w:r>
      <w:r w:rsidDel="00000000" w:rsidR="00000000" w:rsidRPr="00000000">
        <w:rPr>
          <w:b w:val="1"/>
          <w:rtl w:val="0"/>
        </w:rPr>
        <w:t xml:space="preserve">TECHNICAL COOPERATION AGREEMENT,</w:t>
      </w:r>
      <w:r w:rsidDel="00000000" w:rsidR="00000000" w:rsidRPr="00000000">
        <w:rPr>
          <w:rtl w:val="0"/>
        </w:rPr>
        <w:t xml:space="preserve"> hereinafter referred to as </w:t>
      </w:r>
      <w:r w:rsidDel="00000000" w:rsidR="00000000" w:rsidRPr="00000000">
        <w:rPr>
          <w:b w:val="1"/>
          <w:rtl w:val="0"/>
        </w:rPr>
        <w:t xml:space="preserve">AGREEMENT</w:t>
      </w:r>
      <w:r w:rsidDel="00000000" w:rsidR="00000000" w:rsidRPr="00000000">
        <w:rPr>
          <w:rtl w:val="0"/>
        </w:rPr>
        <w:t xml:space="preserve">, based on the Administrative Proceeding ___________, which will be governed in accordance with the legal rules in force, as appropriate, of Federal Law n. 13.019/2014, subject to the conditions established in the clauses below:</w:t>
      </w:r>
    </w:p>
    <w:p w:rsidR="00000000" w:rsidDel="00000000" w:rsidP="00000000" w:rsidRDefault="00000000" w:rsidRPr="00000000" w14:paraId="0000000F">
      <w:pPr>
        <w:rPr>
          <w:b w:val="1"/>
        </w:rPr>
      </w:pPr>
      <w:r w:rsidDel="00000000" w:rsidR="00000000" w:rsidRPr="00000000">
        <w:rPr>
          <w:rtl w:val="0"/>
        </w:rPr>
      </w:r>
    </w:p>
    <w:p w:rsidR="00000000" w:rsidDel="00000000" w:rsidP="00000000" w:rsidRDefault="00000000" w:rsidRPr="00000000" w14:paraId="00000010">
      <w:pPr>
        <w:rPr>
          <w:b w:val="1"/>
        </w:rPr>
      </w:pPr>
      <w:r w:rsidDel="00000000" w:rsidR="00000000" w:rsidRPr="00000000">
        <w:rPr>
          <w:b w:val="1"/>
          <w:rtl w:val="0"/>
        </w:rPr>
        <w:t xml:space="preserve">CLAUSE ONE - OBJECT</w:t>
      </w:r>
    </w:p>
    <w:p w:rsidR="00000000" w:rsidDel="00000000" w:rsidP="00000000" w:rsidRDefault="00000000" w:rsidRPr="00000000" w14:paraId="00000011">
      <w:pPr>
        <w:pBdr>
          <w:top w:space="0" w:sz="0" w:val="nil"/>
          <w:left w:space="0" w:sz="0" w:val="nil"/>
          <w:bottom w:space="0" w:sz="0" w:val="nil"/>
          <w:right w:space="0" w:sz="0" w:val="nil"/>
          <w:between w:space="0" w:sz="0" w:val="nil"/>
        </w:pBdr>
        <w:spacing w:line="276" w:lineRule="auto"/>
        <w:ind w:left="360" w:firstLine="0"/>
        <w:jc w:val="both"/>
        <w:rPr>
          <w:color w:val="000000"/>
        </w:rPr>
      </w:pPr>
      <w:r w:rsidDel="00000000" w:rsidR="00000000" w:rsidRPr="00000000">
        <w:rPr>
          <w:rtl w:val="0"/>
        </w:rPr>
      </w:r>
    </w:p>
    <w:p w:rsidR="00000000" w:rsidDel="00000000" w:rsidP="00000000" w:rsidRDefault="00000000" w:rsidRPr="00000000" w14:paraId="00000012">
      <w:pPr>
        <w:pBdr>
          <w:top w:space="0" w:sz="0" w:val="nil"/>
          <w:left w:space="0" w:sz="0" w:val="nil"/>
          <w:bottom w:space="0" w:sz="0" w:val="nil"/>
          <w:right w:space="0" w:sz="0" w:val="nil"/>
          <w:between w:space="0" w:sz="0" w:val="nil"/>
        </w:pBdr>
        <w:tabs>
          <w:tab w:val="left" w:pos="426"/>
        </w:tabs>
        <w:spacing w:after="240" w:line="276" w:lineRule="auto"/>
        <w:jc w:val="both"/>
        <w:rPr>
          <w:color w:val="000000"/>
        </w:rPr>
      </w:pPr>
      <w:r w:rsidDel="00000000" w:rsidR="00000000" w:rsidRPr="00000000">
        <w:rPr>
          <w:color w:val="000000"/>
          <w:rtl w:val="0"/>
        </w:rPr>
        <w:t xml:space="preserve">1.1. The purpose of this </w:t>
      </w:r>
      <w:r w:rsidDel="00000000" w:rsidR="00000000" w:rsidRPr="00000000">
        <w:rPr>
          <w:b w:val="1"/>
          <w:color w:val="000000"/>
          <w:rtl w:val="0"/>
        </w:rPr>
        <w:t xml:space="preserve">AGREEMENT </w:t>
      </w:r>
      <w:r w:rsidDel="00000000" w:rsidR="00000000" w:rsidRPr="00000000">
        <w:rPr>
          <w:color w:val="000000"/>
          <w:rtl w:val="0"/>
        </w:rPr>
        <w:t xml:space="preserve">is to establish mutual cooperation between the parties to </w:t>
      </w:r>
      <w:r w:rsidDel="00000000" w:rsidR="00000000" w:rsidRPr="00000000">
        <w:rPr>
          <w:rtl w:val="0"/>
        </w:rPr>
        <w:t xml:space="preserve">___________________.</w:t>
      </w:r>
      <w:r w:rsidDel="00000000" w:rsidR="00000000" w:rsidRPr="00000000">
        <w:rPr>
          <w:rtl w:val="0"/>
        </w:rPr>
      </w:r>
    </w:p>
    <w:p w:rsidR="00000000" w:rsidDel="00000000" w:rsidP="00000000" w:rsidRDefault="00000000" w:rsidRPr="00000000" w14:paraId="00000013">
      <w:pPr>
        <w:tabs>
          <w:tab w:val="left" w:pos="426"/>
        </w:tabs>
        <w:spacing w:after="240" w:line="276" w:lineRule="auto"/>
        <w:jc w:val="both"/>
        <w:rPr>
          <w:rFonts w:ascii="Arial" w:cs="Arial" w:eastAsia="Arial" w:hAnsi="Arial"/>
        </w:rPr>
      </w:pPr>
      <w:r w:rsidDel="00000000" w:rsidR="00000000" w:rsidRPr="00000000">
        <w:rPr>
          <w:rtl w:val="0"/>
        </w:rPr>
        <w:t xml:space="preserve">1.2. This </w:t>
      </w:r>
      <w:r w:rsidDel="00000000" w:rsidR="00000000" w:rsidRPr="00000000">
        <w:rPr>
          <w:b w:val="1"/>
          <w:color w:val="000000"/>
          <w:rtl w:val="0"/>
        </w:rPr>
        <w:t xml:space="preserve">AGREEMENT </w:t>
      </w:r>
      <w:r w:rsidDel="00000000" w:rsidR="00000000" w:rsidRPr="00000000">
        <w:rPr>
          <w:rtl w:val="0"/>
        </w:rPr>
        <w:t xml:space="preserve">has the following specific objectives:</w:t>
      </w:r>
      <w:r w:rsidDel="00000000" w:rsidR="00000000" w:rsidRPr="00000000">
        <w:rPr>
          <w:rtl w:val="0"/>
        </w:rPr>
      </w:r>
    </w:p>
    <w:p w:rsidR="00000000" w:rsidDel="00000000" w:rsidP="00000000" w:rsidRDefault="00000000" w:rsidRPr="00000000" w14:paraId="00000014">
      <w:pPr>
        <w:numPr>
          <w:ilvl w:val="0"/>
          <w:numId w:val="5"/>
        </w:numPr>
        <w:pBdr>
          <w:top w:space="0" w:sz="0" w:val="nil"/>
          <w:left w:space="0" w:sz="0" w:val="nil"/>
          <w:bottom w:space="0" w:sz="0" w:val="nil"/>
          <w:right w:space="0" w:sz="0" w:val="nil"/>
          <w:between w:space="0" w:sz="0" w:val="nil"/>
        </w:pBdr>
        <w:tabs>
          <w:tab w:val="left" w:pos="426"/>
        </w:tabs>
        <w:spacing w:after="240" w:line="276" w:lineRule="auto"/>
        <w:ind w:left="720" w:hanging="360"/>
        <w:jc w:val="both"/>
        <w:rPr/>
      </w:pPr>
      <w:r w:rsidDel="00000000" w:rsidR="00000000" w:rsidRPr="00000000">
        <w:rPr>
          <w:rtl w:val="0"/>
        </w:rPr>
        <w:t xml:space="preserve">…</w:t>
      </w:r>
    </w:p>
    <w:p w:rsidR="00000000" w:rsidDel="00000000" w:rsidP="00000000" w:rsidRDefault="00000000" w:rsidRPr="00000000" w14:paraId="00000015">
      <w:pPr>
        <w:numPr>
          <w:ilvl w:val="0"/>
          <w:numId w:val="5"/>
        </w:numPr>
        <w:pBdr>
          <w:top w:space="0" w:sz="0" w:val="nil"/>
          <w:left w:space="0" w:sz="0" w:val="nil"/>
          <w:bottom w:space="0" w:sz="0" w:val="nil"/>
          <w:right w:space="0" w:sz="0" w:val="nil"/>
          <w:between w:space="0" w:sz="0" w:val="nil"/>
        </w:pBdr>
        <w:tabs>
          <w:tab w:val="left" w:pos="426"/>
        </w:tabs>
        <w:spacing w:after="240" w:line="276" w:lineRule="auto"/>
        <w:ind w:left="720" w:hanging="360"/>
        <w:jc w:val="both"/>
        <w:rPr/>
      </w:pPr>
      <w:r w:rsidDel="00000000" w:rsidR="00000000" w:rsidRPr="00000000">
        <w:rPr>
          <w:rtl w:val="0"/>
        </w:rPr>
        <w:t xml:space="preserve">…</w:t>
      </w:r>
    </w:p>
    <w:p w:rsidR="00000000" w:rsidDel="00000000" w:rsidP="00000000" w:rsidRDefault="00000000" w:rsidRPr="00000000" w14:paraId="00000016">
      <w:pPr>
        <w:numPr>
          <w:ilvl w:val="0"/>
          <w:numId w:val="5"/>
        </w:numPr>
        <w:pBdr>
          <w:top w:space="0" w:sz="0" w:val="nil"/>
          <w:left w:space="0" w:sz="0" w:val="nil"/>
          <w:bottom w:space="0" w:sz="0" w:val="nil"/>
          <w:right w:space="0" w:sz="0" w:val="nil"/>
          <w:between w:space="0" w:sz="0" w:val="nil"/>
        </w:pBdr>
        <w:tabs>
          <w:tab w:val="left" w:pos="426"/>
        </w:tabs>
        <w:spacing w:after="240" w:line="276" w:lineRule="auto"/>
        <w:ind w:left="720" w:hanging="360"/>
        <w:jc w:val="both"/>
        <w:rPr/>
      </w:pPr>
      <w:r w:rsidDel="00000000" w:rsidR="00000000" w:rsidRPr="00000000">
        <w:rPr>
          <w:rtl w:val="0"/>
        </w:rPr>
        <w:t xml:space="preserve">…</w:t>
      </w:r>
    </w:p>
    <w:p w:rsidR="00000000" w:rsidDel="00000000" w:rsidP="00000000" w:rsidRDefault="00000000" w:rsidRPr="00000000" w14:paraId="00000017">
      <w:pPr>
        <w:pBdr>
          <w:top w:space="0" w:sz="0" w:val="nil"/>
          <w:left w:space="0" w:sz="0" w:val="nil"/>
          <w:bottom w:space="0" w:sz="0" w:val="nil"/>
          <w:right w:space="0" w:sz="0" w:val="nil"/>
          <w:between w:space="0" w:sz="0" w:val="nil"/>
        </w:pBdr>
        <w:spacing w:after="120" w:before="120" w:line="276" w:lineRule="auto"/>
        <w:jc w:val="both"/>
        <w:rPr/>
      </w:pPr>
      <w:r w:rsidDel="00000000" w:rsidR="00000000" w:rsidRPr="00000000">
        <w:rPr>
          <w:rtl w:val="0"/>
        </w:rPr>
        <w:t xml:space="preserve">FIRST PARAGRAPH. </w:t>
      </w:r>
      <w:r w:rsidDel="00000000" w:rsidR="00000000" w:rsidRPr="00000000">
        <w:rPr>
          <w:color w:val="000000"/>
          <w:rtl w:val="0"/>
        </w:rPr>
        <w:t xml:space="preserve">The activities of the </w:t>
      </w:r>
      <w:r w:rsidDel="00000000" w:rsidR="00000000" w:rsidRPr="00000000">
        <w:rPr>
          <w:b w:val="1"/>
          <w:color w:val="000000"/>
          <w:rtl w:val="0"/>
        </w:rPr>
        <w:t xml:space="preserve">AGREEMENT </w:t>
      </w:r>
      <w:r w:rsidDel="00000000" w:rsidR="00000000" w:rsidRPr="00000000">
        <w:rPr>
          <w:color w:val="000000"/>
          <w:rtl w:val="0"/>
        </w:rPr>
        <w:t xml:space="preserve">will be the subject of a specific Work Plan, set out in Annex I.</w:t>
      </w:r>
      <w:r w:rsidDel="00000000" w:rsidR="00000000" w:rsidRPr="00000000">
        <w:rPr>
          <w:rtl w:val="0"/>
        </w:rPr>
      </w:r>
    </w:p>
    <w:p w:rsidR="00000000" w:rsidDel="00000000" w:rsidP="00000000" w:rsidRDefault="00000000" w:rsidRPr="00000000" w14:paraId="00000018">
      <w:pPr>
        <w:spacing w:after="240" w:before="120" w:line="276" w:lineRule="auto"/>
        <w:jc w:val="both"/>
        <w:rPr>
          <w:b w:val="1"/>
        </w:rPr>
      </w:pPr>
      <w:r w:rsidDel="00000000" w:rsidR="00000000" w:rsidRPr="00000000">
        <w:rPr>
          <w:b w:val="1"/>
          <w:rtl w:val="0"/>
        </w:rPr>
        <w:t xml:space="preserve">CLAUSE TWO - THE PARTICIPANTS' OBLIGATIONS</w:t>
      </w:r>
    </w:p>
    <w:p w:rsidR="00000000" w:rsidDel="00000000" w:rsidP="00000000" w:rsidRDefault="00000000" w:rsidRPr="00000000" w14:paraId="00000019">
      <w:pPr>
        <w:spacing w:after="240" w:line="276" w:lineRule="auto"/>
        <w:jc w:val="both"/>
        <w:rPr/>
      </w:pPr>
      <w:r w:rsidDel="00000000" w:rsidR="00000000" w:rsidRPr="00000000">
        <w:rPr>
          <w:rtl w:val="0"/>
        </w:rPr>
        <w:t xml:space="preserve">2.1. It is up to the participants:</w:t>
      </w:r>
    </w:p>
    <w:p w:rsidR="00000000" w:rsidDel="00000000" w:rsidP="00000000" w:rsidRDefault="00000000" w:rsidRPr="00000000" w14:paraId="0000001A">
      <w:pPr>
        <w:widowControl w:val="0"/>
        <w:numPr>
          <w:ilvl w:val="0"/>
          <w:numId w:val="8"/>
        </w:numPr>
        <w:pBdr>
          <w:top w:space="0" w:sz="0" w:val="nil"/>
          <w:left w:space="0" w:sz="0" w:val="nil"/>
          <w:bottom w:space="0" w:sz="0" w:val="nil"/>
          <w:right w:space="0" w:sz="0" w:val="nil"/>
          <w:between w:space="0" w:sz="0" w:val="nil"/>
        </w:pBdr>
        <w:tabs>
          <w:tab w:val="left" w:pos="1260"/>
        </w:tabs>
        <w:spacing w:before="118" w:line="276" w:lineRule="auto"/>
        <w:ind w:left="720" w:right="297" w:hanging="360"/>
        <w:jc w:val="both"/>
        <w:rPr>
          <w:rFonts w:ascii="Arial" w:cs="Arial" w:eastAsia="Arial" w:hAnsi="Arial"/>
          <w:b w:val="1"/>
        </w:rPr>
      </w:pPr>
      <w:r w:rsidDel="00000000" w:rsidR="00000000" w:rsidRPr="00000000">
        <w:rPr>
          <w:rtl w:val="0"/>
        </w:rPr>
        <w:t xml:space="preserve">Make available and maintain personnel, inputs and other resources necessary for the execution of the actions foreseen in the scope of this </w:t>
      </w:r>
      <w:r w:rsidDel="00000000" w:rsidR="00000000" w:rsidRPr="00000000">
        <w:rPr>
          <w:b w:val="1"/>
          <w:rtl w:val="0"/>
        </w:rPr>
        <w:t xml:space="preserve">AGREEMENT </w:t>
      </w:r>
      <w:r w:rsidDel="00000000" w:rsidR="00000000" w:rsidRPr="00000000">
        <w:rPr>
          <w:rtl w:val="0"/>
        </w:rPr>
        <w:t xml:space="preserve">;</w:t>
      </w:r>
      <w:r w:rsidDel="00000000" w:rsidR="00000000" w:rsidRPr="00000000">
        <w:rPr>
          <w:rtl w:val="0"/>
        </w:rPr>
      </w:r>
    </w:p>
    <w:p w:rsidR="00000000" w:rsidDel="00000000" w:rsidP="00000000" w:rsidRDefault="00000000" w:rsidRPr="00000000" w14:paraId="0000001B">
      <w:pPr>
        <w:widowControl w:val="0"/>
        <w:numPr>
          <w:ilvl w:val="0"/>
          <w:numId w:val="8"/>
        </w:numPr>
        <w:pBdr>
          <w:top w:space="0" w:sz="0" w:val="nil"/>
          <w:left w:space="0" w:sz="0" w:val="nil"/>
          <w:bottom w:space="0" w:sz="0" w:val="nil"/>
          <w:right w:space="0" w:sz="0" w:val="nil"/>
          <w:between w:space="0" w:sz="0" w:val="nil"/>
        </w:pBdr>
        <w:tabs>
          <w:tab w:val="left" w:pos="1260"/>
        </w:tabs>
        <w:spacing w:before="118" w:line="276" w:lineRule="auto"/>
        <w:ind w:left="720" w:right="297" w:hanging="360"/>
        <w:jc w:val="both"/>
        <w:rPr>
          <w:rFonts w:ascii="Arial" w:cs="Arial" w:eastAsia="Arial" w:hAnsi="Arial"/>
          <w:b w:val="1"/>
        </w:rPr>
      </w:pPr>
      <w:r w:rsidDel="00000000" w:rsidR="00000000" w:rsidRPr="00000000">
        <w:rPr>
          <w:rtl w:val="0"/>
        </w:rPr>
        <w:t xml:space="preserve">Execute and monitor the actions, activities and tasks necessary to achieve this </w:t>
      </w:r>
      <w:r w:rsidDel="00000000" w:rsidR="00000000" w:rsidRPr="00000000">
        <w:rPr>
          <w:b w:val="1"/>
          <w:rtl w:val="0"/>
        </w:rPr>
        <w:t xml:space="preserve">AGREEMENT </w:t>
      </w:r>
      <w:r w:rsidDel="00000000" w:rsidR="00000000" w:rsidRPr="00000000">
        <w:rPr>
          <w:rtl w:val="0"/>
        </w:rPr>
        <w:t xml:space="preserve">, in line with current legislation, with the agreed Work Plan and with the standards and technical norms available and best applicable at the present time of the actions;</w:t>
      </w:r>
      <w:r w:rsidDel="00000000" w:rsidR="00000000" w:rsidRPr="00000000">
        <w:rPr>
          <w:rtl w:val="0"/>
        </w:rPr>
      </w:r>
    </w:p>
    <w:p w:rsidR="00000000" w:rsidDel="00000000" w:rsidP="00000000" w:rsidRDefault="00000000" w:rsidRPr="00000000" w14:paraId="0000001C">
      <w:pPr>
        <w:widowControl w:val="0"/>
        <w:numPr>
          <w:ilvl w:val="0"/>
          <w:numId w:val="8"/>
        </w:numPr>
        <w:tabs>
          <w:tab w:val="left" w:pos="1260"/>
        </w:tabs>
        <w:spacing w:before="118" w:line="276" w:lineRule="auto"/>
        <w:ind w:left="720" w:right="297" w:hanging="360"/>
        <w:jc w:val="both"/>
        <w:rPr>
          <w:rFonts w:ascii="Arial" w:cs="Arial" w:eastAsia="Arial" w:hAnsi="Arial"/>
          <w:b w:val="1"/>
        </w:rPr>
      </w:pPr>
      <w:r w:rsidDel="00000000" w:rsidR="00000000" w:rsidRPr="00000000">
        <w:rPr>
          <w:rtl w:val="0"/>
        </w:rPr>
        <w:t xml:space="preserve">Inform, as soon as possible, the occurrence of any extraordinary fact that may compromise the success of the obligations assumed in this </w:t>
      </w:r>
      <w:r w:rsidDel="00000000" w:rsidR="00000000" w:rsidRPr="00000000">
        <w:rPr>
          <w:b w:val="1"/>
          <w:rtl w:val="0"/>
        </w:rPr>
        <w:t xml:space="preserve">AGREEMENT </w:t>
      </w:r>
      <w:r w:rsidDel="00000000" w:rsidR="00000000" w:rsidRPr="00000000">
        <w:rPr>
          <w:rtl w:val="0"/>
        </w:rPr>
        <w:t xml:space="preserve">;</w:t>
      </w:r>
      <w:r w:rsidDel="00000000" w:rsidR="00000000" w:rsidRPr="00000000">
        <w:rPr>
          <w:rtl w:val="0"/>
        </w:rPr>
      </w:r>
    </w:p>
    <w:p w:rsidR="00000000" w:rsidDel="00000000" w:rsidP="00000000" w:rsidRDefault="00000000" w:rsidRPr="00000000" w14:paraId="0000001D">
      <w:pPr>
        <w:widowControl w:val="0"/>
        <w:numPr>
          <w:ilvl w:val="0"/>
          <w:numId w:val="8"/>
        </w:numPr>
        <w:tabs>
          <w:tab w:val="left" w:pos="1260"/>
        </w:tabs>
        <w:spacing w:before="124" w:line="276" w:lineRule="auto"/>
        <w:ind w:left="720" w:right="292" w:hanging="360"/>
        <w:jc w:val="both"/>
        <w:rPr>
          <w:b w:val="1"/>
        </w:rPr>
      </w:pPr>
      <w:r w:rsidDel="00000000" w:rsidR="00000000" w:rsidRPr="00000000">
        <w:rPr>
          <w:rtl w:val="0"/>
        </w:rPr>
        <w:t xml:space="preserve">Respond, individually, for infractions committed to the laws, as well as for indemnities, claims, damages or losses caused to third parties, directly or indirectly, by fault or negligence, or as a result of errors, malpractices, imprudence or negligence of its, its agents , employees, servants or collaborators, or due to their own strict liability, when applicable;</w:t>
      </w:r>
      <w:r w:rsidDel="00000000" w:rsidR="00000000" w:rsidRPr="00000000">
        <w:rPr>
          <w:rtl w:val="0"/>
        </w:rPr>
      </w:r>
    </w:p>
    <w:p w:rsidR="00000000" w:rsidDel="00000000" w:rsidP="00000000" w:rsidRDefault="00000000" w:rsidRPr="00000000" w14:paraId="0000001E">
      <w:pPr>
        <w:widowControl w:val="0"/>
        <w:numPr>
          <w:ilvl w:val="0"/>
          <w:numId w:val="8"/>
        </w:numPr>
        <w:tabs>
          <w:tab w:val="left" w:pos="1260"/>
        </w:tabs>
        <w:spacing w:before="119" w:line="276" w:lineRule="auto"/>
        <w:ind w:left="720" w:right="296" w:hanging="360"/>
        <w:jc w:val="both"/>
        <w:rPr>
          <w:rFonts w:ascii="Arial" w:cs="Arial" w:eastAsia="Arial" w:hAnsi="Arial"/>
          <w:b w:val="1"/>
        </w:rPr>
      </w:pPr>
      <w:r w:rsidDel="00000000" w:rsidR="00000000" w:rsidRPr="00000000">
        <w:rPr>
          <w:rtl w:val="0"/>
        </w:rPr>
        <w:t xml:space="preserve">Be responsible for the actions and/or omissions practiced by its agents and/or collaborators in the execution of the object of this </w:t>
      </w:r>
      <w:r w:rsidDel="00000000" w:rsidR="00000000" w:rsidRPr="00000000">
        <w:rPr>
          <w:b w:val="1"/>
          <w:rtl w:val="0"/>
        </w:rPr>
        <w:t xml:space="preserve">AGREEMENT </w:t>
      </w:r>
      <w:r w:rsidDel="00000000" w:rsidR="00000000" w:rsidRPr="00000000">
        <w:rPr>
          <w:rtl w:val="0"/>
        </w:rPr>
        <w:t xml:space="preserve">, obliging itself to repair the damages that may be caused to the other </w:t>
      </w:r>
      <w:r w:rsidDel="00000000" w:rsidR="00000000" w:rsidRPr="00000000">
        <w:rPr>
          <w:b w:val="1"/>
          <w:rtl w:val="0"/>
        </w:rPr>
        <w:t xml:space="preserve">PARTY </w:t>
      </w:r>
      <w:r w:rsidDel="00000000" w:rsidR="00000000" w:rsidRPr="00000000">
        <w:rPr>
          <w:rtl w:val="0"/>
        </w:rPr>
        <w:t xml:space="preserve">or to third parties;</w:t>
      </w:r>
      <w:r w:rsidDel="00000000" w:rsidR="00000000" w:rsidRPr="00000000">
        <w:rPr>
          <w:rtl w:val="0"/>
        </w:rPr>
      </w:r>
    </w:p>
    <w:p w:rsidR="00000000" w:rsidDel="00000000" w:rsidP="00000000" w:rsidRDefault="00000000" w:rsidRPr="00000000" w14:paraId="0000001F">
      <w:pPr>
        <w:widowControl w:val="0"/>
        <w:numPr>
          <w:ilvl w:val="0"/>
          <w:numId w:val="8"/>
        </w:numPr>
        <w:tabs>
          <w:tab w:val="left" w:pos="1260"/>
        </w:tabs>
        <w:spacing w:before="120" w:line="276" w:lineRule="auto"/>
        <w:ind w:left="720" w:right="288" w:hanging="360"/>
        <w:jc w:val="both"/>
        <w:rPr>
          <w:rFonts w:ascii="Arial" w:cs="Arial" w:eastAsia="Arial" w:hAnsi="Arial"/>
          <w:b w:val="1"/>
        </w:rPr>
      </w:pPr>
      <w:r w:rsidDel="00000000" w:rsidR="00000000" w:rsidRPr="00000000">
        <w:rPr>
          <w:rtl w:val="0"/>
        </w:rPr>
        <w:t xml:space="preserve">Not be responsible for any commitments assumed by the other </w:t>
      </w:r>
      <w:r w:rsidDel="00000000" w:rsidR="00000000" w:rsidRPr="00000000">
        <w:rPr>
          <w:b w:val="1"/>
          <w:rtl w:val="0"/>
        </w:rPr>
        <w:t xml:space="preserve">PARTY </w:t>
      </w:r>
      <w:r w:rsidDel="00000000" w:rsidR="00000000" w:rsidRPr="00000000">
        <w:rPr>
          <w:rtl w:val="0"/>
        </w:rPr>
        <w:t xml:space="preserve">to third parties, even if they are directly or indirectly related to the execution of this </w:t>
      </w:r>
      <w:r w:rsidDel="00000000" w:rsidR="00000000" w:rsidRPr="00000000">
        <w:rPr>
          <w:b w:val="1"/>
          <w:rtl w:val="0"/>
        </w:rPr>
        <w:t xml:space="preserve">AGREEMENT </w:t>
      </w:r>
      <w:r w:rsidDel="00000000" w:rsidR="00000000" w:rsidRPr="00000000">
        <w:rPr>
          <w:rtl w:val="0"/>
        </w:rPr>
        <w:t xml:space="preserve">, nor for damages that may be caused as a result of acts proposed or indicated by the other </w:t>
      </w:r>
      <w:r w:rsidDel="00000000" w:rsidR="00000000" w:rsidRPr="00000000">
        <w:rPr>
          <w:b w:val="1"/>
          <w:rtl w:val="0"/>
        </w:rPr>
        <w:t xml:space="preserve">PARTY </w:t>
      </w:r>
      <w:r w:rsidDel="00000000" w:rsidR="00000000" w:rsidRPr="00000000">
        <w:rPr>
          <w:rtl w:val="0"/>
        </w:rPr>
        <w:t xml:space="preserve">.</w:t>
      </w:r>
      <w:r w:rsidDel="00000000" w:rsidR="00000000" w:rsidRPr="00000000">
        <w:rPr>
          <w:rtl w:val="0"/>
        </w:rPr>
      </w:r>
    </w:p>
    <w:p w:rsidR="00000000" w:rsidDel="00000000" w:rsidP="00000000" w:rsidRDefault="00000000" w:rsidRPr="00000000" w14:paraId="00000020">
      <w:pPr>
        <w:widowControl w:val="0"/>
        <w:tabs>
          <w:tab w:val="left" w:pos="1260"/>
        </w:tabs>
        <w:spacing w:before="120" w:line="276" w:lineRule="auto"/>
        <w:ind w:right="288"/>
        <w:jc w:val="both"/>
        <w:rPr/>
      </w:pPr>
      <w:r w:rsidDel="00000000" w:rsidR="00000000" w:rsidRPr="00000000">
        <w:rPr>
          <w:rtl w:val="0"/>
        </w:rPr>
      </w:r>
    </w:p>
    <w:p w:rsidR="00000000" w:rsidDel="00000000" w:rsidP="00000000" w:rsidRDefault="00000000" w:rsidRPr="00000000" w14:paraId="00000021">
      <w:pPr>
        <w:numPr>
          <w:ilvl w:val="1"/>
          <w:numId w:val="4"/>
        </w:numPr>
        <w:pBdr>
          <w:top w:space="0" w:sz="0" w:val="nil"/>
          <w:left w:space="0" w:sz="0" w:val="nil"/>
          <w:bottom w:space="0" w:sz="0" w:val="nil"/>
          <w:right w:space="0" w:sz="0" w:val="nil"/>
          <w:between w:space="0" w:sz="0" w:val="nil"/>
        </w:pBdr>
        <w:spacing w:line="276" w:lineRule="auto"/>
        <w:ind w:left="360" w:hanging="360"/>
        <w:jc w:val="both"/>
        <w:rPr/>
      </w:pPr>
      <w:r w:rsidDel="00000000" w:rsidR="00000000" w:rsidRPr="00000000">
        <w:rPr>
          <w:b w:val="1"/>
          <w:color w:val="000000"/>
          <w:rtl w:val="0"/>
        </w:rPr>
        <w:t xml:space="preserve">INEA </w:t>
      </w:r>
      <w:r w:rsidDel="00000000" w:rsidR="00000000" w:rsidRPr="00000000">
        <w:rPr>
          <w:color w:val="000000"/>
          <w:rtl w:val="0"/>
        </w:rPr>
        <w:t xml:space="preserve">is responsible for :</w:t>
      </w:r>
      <w:r w:rsidDel="00000000" w:rsidR="00000000" w:rsidRPr="00000000">
        <w:rPr>
          <w:rtl w:val="0"/>
        </w:rPr>
      </w:r>
    </w:p>
    <w:p w:rsidR="00000000" w:rsidDel="00000000" w:rsidP="00000000" w:rsidRDefault="00000000" w:rsidRPr="00000000" w14:paraId="00000022">
      <w:pPr>
        <w:widowControl w:val="0"/>
        <w:numPr>
          <w:ilvl w:val="0"/>
          <w:numId w:val="9"/>
        </w:numPr>
        <w:pBdr>
          <w:top w:space="0" w:sz="0" w:val="nil"/>
          <w:left w:space="0" w:sz="0" w:val="nil"/>
          <w:bottom w:space="0" w:sz="0" w:val="nil"/>
          <w:right w:space="0" w:sz="0" w:val="nil"/>
          <w:between w:space="0" w:sz="0" w:val="nil"/>
        </w:pBdr>
        <w:tabs>
          <w:tab w:val="left" w:pos="1260"/>
        </w:tabs>
        <w:spacing w:after="240" w:before="118" w:line="276" w:lineRule="auto"/>
        <w:ind w:left="720" w:right="299" w:hanging="360"/>
        <w:jc w:val="both"/>
        <w:rPr/>
      </w:pPr>
      <w:r w:rsidDel="00000000" w:rsidR="00000000" w:rsidRPr="00000000">
        <w:rPr>
          <w:rtl w:val="0"/>
        </w:rPr>
        <w:t xml:space="preserve">..</w:t>
      </w:r>
    </w:p>
    <w:p w:rsidR="00000000" w:rsidDel="00000000" w:rsidP="00000000" w:rsidRDefault="00000000" w:rsidRPr="00000000" w14:paraId="00000023">
      <w:pPr>
        <w:spacing w:after="240" w:line="276" w:lineRule="auto"/>
        <w:jc w:val="both"/>
        <w:rPr/>
      </w:pPr>
      <w:r w:rsidDel="00000000" w:rsidR="00000000" w:rsidRPr="00000000">
        <w:rPr>
          <w:rtl w:val="0"/>
        </w:rPr>
        <w:t xml:space="preserve">2.3. -___ is responsible for:</w:t>
      </w:r>
    </w:p>
    <w:p w:rsidR="00000000" w:rsidDel="00000000" w:rsidP="00000000" w:rsidRDefault="00000000" w:rsidRPr="00000000" w14:paraId="00000024">
      <w:pPr>
        <w:widowControl w:val="0"/>
        <w:numPr>
          <w:ilvl w:val="0"/>
          <w:numId w:val="3"/>
        </w:numPr>
        <w:pBdr>
          <w:top w:space="0" w:sz="0" w:val="nil"/>
          <w:left w:space="0" w:sz="0" w:val="nil"/>
          <w:bottom w:space="0" w:sz="0" w:val="nil"/>
          <w:right w:space="0" w:sz="0" w:val="nil"/>
          <w:between w:space="0" w:sz="0" w:val="nil"/>
        </w:pBdr>
        <w:tabs>
          <w:tab w:val="left" w:pos="1260"/>
        </w:tabs>
        <w:spacing w:line="276" w:lineRule="auto"/>
        <w:ind w:left="720" w:right="293" w:hanging="360"/>
        <w:jc w:val="both"/>
        <w:rPr/>
      </w:pPr>
      <w:r w:rsidDel="00000000" w:rsidR="00000000" w:rsidRPr="00000000">
        <w:rPr>
          <w:rtl w:val="0"/>
        </w:rPr>
        <w:t xml:space="preserve">…</w:t>
      </w:r>
    </w:p>
    <w:p w:rsidR="00000000" w:rsidDel="00000000" w:rsidP="00000000" w:rsidRDefault="00000000" w:rsidRPr="00000000" w14:paraId="00000025">
      <w:pPr>
        <w:spacing w:line="276" w:lineRule="auto"/>
        <w:jc w:val="both"/>
        <w:rPr/>
      </w:pPr>
      <w:r w:rsidDel="00000000" w:rsidR="00000000" w:rsidRPr="00000000">
        <w:rPr>
          <w:rtl w:val="0"/>
        </w:rPr>
      </w:r>
    </w:p>
    <w:p w:rsidR="00000000" w:rsidDel="00000000" w:rsidP="00000000" w:rsidRDefault="00000000" w:rsidRPr="00000000" w14:paraId="00000026">
      <w:pPr>
        <w:keepNext w:val="1"/>
        <w:tabs>
          <w:tab w:val="left" w:pos="2835"/>
        </w:tabs>
        <w:spacing w:line="276" w:lineRule="auto"/>
        <w:jc w:val="both"/>
        <w:rPr>
          <w:b w:val="1"/>
        </w:rPr>
      </w:pPr>
      <w:r w:rsidDel="00000000" w:rsidR="00000000" w:rsidRPr="00000000">
        <w:rPr>
          <w:b w:val="1"/>
          <w:rtl w:val="0"/>
        </w:rPr>
        <w:t xml:space="preserve">CLAUSE THREE - PARTNERSHIPS</w:t>
      </w:r>
    </w:p>
    <w:p w:rsidR="00000000" w:rsidDel="00000000" w:rsidP="00000000" w:rsidRDefault="00000000" w:rsidRPr="00000000" w14:paraId="00000027">
      <w:pPr>
        <w:keepNext w:val="1"/>
        <w:tabs>
          <w:tab w:val="left" w:pos="2835"/>
        </w:tabs>
        <w:spacing w:line="276" w:lineRule="auto"/>
        <w:jc w:val="both"/>
        <w:rPr>
          <w:b w:val="1"/>
        </w:rPr>
      </w:pPr>
      <w:r w:rsidDel="00000000" w:rsidR="00000000" w:rsidRPr="00000000">
        <w:rPr>
          <w:rtl w:val="0"/>
        </w:rPr>
      </w:r>
    </w:p>
    <w:p w:rsidR="00000000" w:rsidDel="00000000" w:rsidP="00000000" w:rsidRDefault="00000000" w:rsidRPr="00000000" w14:paraId="00000028">
      <w:pPr>
        <w:spacing w:line="276" w:lineRule="auto"/>
        <w:jc w:val="both"/>
        <w:rPr/>
      </w:pPr>
      <w:r w:rsidDel="00000000" w:rsidR="00000000" w:rsidRPr="00000000">
        <w:rPr>
          <w:rtl w:val="0"/>
        </w:rPr>
        <w:t xml:space="preserve">3.1. </w:t>
      </w:r>
      <w:r w:rsidDel="00000000" w:rsidR="00000000" w:rsidRPr="00000000">
        <w:rPr>
          <w:b w:val="1"/>
          <w:rtl w:val="0"/>
        </w:rPr>
        <w:t xml:space="preserve">INEA </w:t>
      </w:r>
      <w:r w:rsidDel="00000000" w:rsidR="00000000" w:rsidRPr="00000000">
        <w:rPr>
          <w:rtl w:val="0"/>
        </w:rPr>
        <w:t xml:space="preserve">and </w:t>
      </w:r>
      <w:r w:rsidDel="00000000" w:rsidR="00000000" w:rsidRPr="00000000">
        <w:rPr>
          <w:b w:val="1"/>
          <w:rtl w:val="0"/>
        </w:rPr>
        <w:t xml:space="preserve">________ may enter </w:t>
      </w:r>
      <w:r w:rsidDel="00000000" w:rsidR="00000000" w:rsidRPr="00000000">
        <w:rPr>
          <w:rtl w:val="0"/>
        </w:rPr>
        <w:t xml:space="preserve">into partnerships, jointly or individually, with other public and private bodies or institutions to assist in the fulfillment of the object of this </w:t>
      </w:r>
      <w:r w:rsidDel="00000000" w:rsidR="00000000" w:rsidRPr="00000000">
        <w:rPr>
          <w:b w:val="1"/>
          <w:rtl w:val="0"/>
        </w:rPr>
        <w:t xml:space="preserve">AGREEMENT </w:t>
      </w:r>
      <w:r w:rsidDel="00000000" w:rsidR="00000000" w:rsidRPr="00000000">
        <w:rPr>
          <w:rtl w:val="0"/>
        </w:rPr>
        <w:t xml:space="preserve">.</w:t>
      </w:r>
    </w:p>
    <w:p w:rsidR="00000000" w:rsidDel="00000000" w:rsidP="00000000" w:rsidRDefault="00000000" w:rsidRPr="00000000" w14:paraId="00000029">
      <w:pPr>
        <w:keepNext w:val="1"/>
        <w:tabs>
          <w:tab w:val="left" w:pos="2835"/>
        </w:tabs>
        <w:spacing w:line="276" w:lineRule="auto"/>
        <w:jc w:val="both"/>
        <w:rPr>
          <w:b w:val="1"/>
        </w:rPr>
      </w:pPr>
      <w:r w:rsidDel="00000000" w:rsidR="00000000" w:rsidRPr="00000000">
        <w:rPr>
          <w:rtl w:val="0"/>
        </w:rPr>
      </w:r>
    </w:p>
    <w:p w:rsidR="00000000" w:rsidDel="00000000" w:rsidP="00000000" w:rsidRDefault="00000000" w:rsidRPr="00000000" w14:paraId="0000002A">
      <w:pPr>
        <w:keepNext w:val="1"/>
        <w:tabs>
          <w:tab w:val="left" w:pos="2835"/>
        </w:tabs>
        <w:spacing w:after="240" w:before="240" w:line="276" w:lineRule="auto"/>
        <w:jc w:val="both"/>
        <w:rPr>
          <w:b w:val="1"/>
        </w:rPr>
      </w:pPr>
      <w:r w:rsidDel="00000000" w:rsidR="00000000" w:rsidRPr="00000000">
        <w:rPr>
          <w:b w:val="1"/>
          <w:rtl w:val="0"/>
        </w:rPr>
        <w:t xml:space="preserve">FOURTH CLAUSE - COSTS AND EXPENSES</w:t>
      </w:r>
    </w:p>
    <w:p w:rsidR="00000000" w:rsidDel="00000000" w:rsidP="00000000" w:rsidRDefault="00000000" w:rsidRPr="00000000" w14:paraId="0000002B">
      <w:pPr>
        <w:pBdr>
          <w:top w:space="0" w:sz="0" w:val="nil"/>
          <w:left w:space="0" w:sz="0" w:val="nil"/>
          <w:bottom w:space="0" w:sz="0" w:val="nil"/>
          <w:right w:space="0" w:sz="0" w:val="nil"/>
          <w:between w:space="0" w:sz="0" w:val="nil"/>
        </w:pBdr>
        <w:spacing w:after="120" w:before="120" w:line="276" w:lineRule="auto"/>
        <w:jc w:val="both"/>
        <w:rPr/>
      </w:pPr>
      <w:r w:rsidDel="00000000" w:rsidR="00000000" w:rsidRPr="00000000">
        <w:rPr>
          <w:rtl w:val="0"/>
        </w:rPr>
        <w:t xml:space="preserve">4.1. This </w:t>
      </w:r>
      <w:r w:rsidDel="00000000" w:rsidR="00000000" w:rsidRPr="00000000">
        <w:rPr>
          <w:b w:val="1"/>
          <w:rtl w:val="0"/>
        </w:rPr>
        <w:t xml:space="preserve">AGREEMENT </w:t>
      </w:r>
      <w:r w:rsidDel="00000000" w:rsidR="00000000" w:rsidRPr="00000000">
        <w:rPr>
          <w:rtl w:val="0"/>
        </w:rPr>
        <w:t xml:space="preserve">does not provide for the transfer of financial resources between the participants, and each participant must apply its own financial resources, or those obtained from other external sources, to fulfill the respective commitments assumed.</w:t>
      </w:r>
    </w:p>
    <w:p w:rsidR="00000000" w:rsidDel="00000000" w:rsidP="00000000" w:rsidRDefault="00000000" w:rsidRPr="00000000" w14:paraId="0000002C">
      <w:pPr>
        <w:spacing w:before="60" w:line="276" w:lineRule="auto"/>
        <w:jc w:val="both"/>
        <w:rPr/>
      </w:pPr>
      <w:r w:rsidDel="00000000" w:rsidR="00000000" w:rsidRPr="00000000">
        <w:rPr>
          <w:rtl w:val="0"/>
        </w:rPr>
        <w:t xml:space="preserve">4.2. Any expenses for achieving the object of this Cooperation </w:t>
      </w:r>
      <w:r w:rsidDel="00000000" w:rsidR="00000000" w:rsidRPr="00000000">
        <w:rPr>
          <w:b w:val="1"/>
          <w:rtl w:val="0"/>
        </w:rPr>
        <w:t xml:space="preserve">AGREEMENT </w:t>
      </w:r>
      <w:r w:rsidDel="00000000" w:rsidR="00000000" w:rsidRPr="00000000">
        <w:rPr>
          <w:rtl w:val="0"/>
        </w:rPr>
        <w:t xml:space="preserve">, such as those related to personnel, displacement, travel, communication between the </w:t>
      </w:r>
      <w:r w:rsidDel="00000000" w:rsidR="00000000" w:rsidRPr="00000000">
        <w:rPr>
          <w:b w:val="1"/>
          <w:rtl w:val="0"/>
        </w:rPr>
        <w:t xml:space="preserve">PARTIES </w:t>
      </w:r>
      <w:r w:rsidDel="00000000" w:rsidR="00000000" w:rsidRPr="00000000">
        <w:rPr>
          <w:rtl w:val="0"/>
        </w:rPr>
        <w:t xml:space="preserve">and others that may be necessary, will be assumed by the </w:t>
      </w:r>
      <w:r w:rsidDel="00000000" w:rsidR="00000000" w:rsidRPr="00000000">
        <w:rPr>
          <w:b w:val="1"/>
          <w:rtl w:val="0"/>
        </w:rPr>
        <w:t xml:space="preserve">PARTIES </w:t>
      </w:r>
      <w:r w:rsidDel="00000000" w:rsidR="00000000" w:rsidRPr="00000000">
        <w:rPr>
          <w:rtl w:val="0"/>
        </w:rPr>
        <w:t xml:space="preserve">within their respective attributions and covered by the specific allocations of the respective project budgets;</w:t>
      </w:r>
    </w:p>
    <w:p w:rsidR="00000000" w:rsidDel="00000000" w:rsidP="00000000" w:rsidRDefault="00000000" w:rsidRPr="00000000" w14:paraId="0000002D">
      <w:pPr>
        <w:spacing w:before="60" w:line="276" w:lineRule="auto"/>
        <w:jc w:val="both"/>
        <w:rPr/>
      </w:pPr>
      <w:r w:rsidDel="00000000" w:rsidR="00000000" w:rsidRPr="00000000">
        <w:rPr>
          <w:rtl w:val="0"/>
        </w:rPr>
        <w:t xml:space="preserve">4.3. Professionals active in activities necessary or arising from the execution of this Cooperation </w:t>
      </w:r>
      <w:r w:rsidDel="00000000" w:rsidR="00000000" w:rsidRPr="00000000">
        <w:rPr>
          <w:b w:val="1"/>
          <w:rtl w:val="0"/>
        </w:rPr>
        <w:t xml:space="preserve">AGREEMENT </w:t>
      </w:r>
      <w:r w:rsidDel="00000000" w:rsidR="00000000" w:rsidRPr="00000000">
        <w:rPr>
          <w:rtl w:val="0"/>
        </w:rPr>
        <w:t xml:space="preserve">for a </w:t>
      </w:r>
      <w:r w:rsidDel="00000000" w:rsidR="00000000" w:rsidRPr="00000000">
        <w:rPr>
          <w:b w:val="1"/>
          <w:rtl w:val="0"/>
        </w:rPr>
        <w:t xml:space="preserve">PARTY </w:t>
      </w:r>
      <w:r w:rsidDel="00000000" w:rsidR="00000000" w:rsidRPr="00000000">
        <w:rPr>
          <w:rtl w:val="0"/>
        </w:rPr>
        <w:t xml:space="preserve">, as servants, employees, self-employed, contractors or any other titles, will have no binding or right of any nature under the responsibility of the other </w:t>
      </w:r>
      <w:r w:rsidDel="00000000" w:rsidR="00000000" w:rsidRPr="00000000">
        <w:rPr>
          <w:b w:val="1"/>
          <w:rtl w:val="0"/>
        </w:rPr>
        <w:t xml:space="preserve">PARTY </w:t>
      </w:r>
      <w:r w:rsidDel="00000000" w:rsidR="00000000" w:rsidRPr="00000000">
        <w:rPr>
          <w:rtl w:val="0"/>
        </w:rPr>
        <w:t xml:space="preserve">, being exclusively in charge the </w:t>
      </w:r>
      <w:r w:rsidDel="00000000" w:rsidR="00000000" w:rsidRPr="00000000">
        <w:rPr>
          <w:b w:val="1"/>
          <w:rtl w:val="0"/>
        </w:rPr>
        <w:t xml:space="preserve">PARTY </w:t>
      </w:r>
      <w:r w:rsidDel="00000000" w:rsidR="00000000" w:rsidRPr="00000000">
        <w:rPr>
          <w:rtl w:val="0"/>
        </w:rPr>
        <w:t xml:space="preserve">that hired them is fully responsible for rights, especially labor and social security, with no solidarity between the </w:t>
      </w:r>
      <w:r w:rsidDel="00000000" w:rsidR="00000000" w:rsidRPr="00000000">
        <w:rPr>
          <w:b w:val="1"/>
          <w:rtl w:val="0"/>
        </w:rPr>
        <w:t xml:space="preserve">PARTIES </w:t>
      </w:r>
      <w:r w:rsidDel="00000000" w:rsidR="00000000" w:rsidRPr="00000000">
        <w:rPr>
          <w:rtl w:val="0"/>
        </w:rPr>
        <w:t xml:space="preserve">;</w:t>
      </w:r>
    </w:p>
    <w:p w:rsidR="00000000" w:rsidDel="00000000" w:rsidP="00000000" w:rsidRDefault="00000000" w:rsidRPr="00000000" w14:paraId="0000002E">
      <w:pPr>
        <w:spacing w:before="60" w:line="276" w:lineRule="auto"/>
        <w:jc w:val="both"/>
        <w:rPr/>
      </w:pPr>
      <w:r w:rsidDel="00000000" w:rsidR="00000000" w:rsidRPr="00000000">
        <w:rPr>
          <w:rtl w:val="0"/>
        </w:rPr>
        <w:t xml:space="preserve">4.4. The human resources to be used in the execution of the terms of this Cooperation </w:t>
      </w:r>
      <w:r w:rsidDel="00000000" w:rsidR="00000000" w:rsidRPr="00000000">
        <w:rPr>
          <w:b w:val="1"/>
          <w:rtl w:val="0"/>
        </w:rPr>
        <w:t xml:space="preserve">AGREEMENT </w:t>
      </w:r>
      <w:r w:rsidDel="00000000" w:rsidR="00000000" w:rsidRPr="00000000">
        <w:rPr>
          <w:rtl w:val="0"/>
        </w:rPr>
        <w:t xml:space="preserve">will not undergo any change in their institutional or employment relationship due to the performance of activities related to the fulfillment of this instrument;</w:t>
      </w:r>
    </w:p>
    <w:p w:rsidR="00000000" w:rsidDel="00000000" w:rsidP="00000000" w:rsidRDefault="00000000" w:rsidRPr="00000000" w14:paraId="0000002F">
      <w:pPr>
        <w:spacing w:before="60" w:line="276" w:lineRule="auto"/>
        <w:jc w:val="both"/>
        <w:rPr/>
      </w:pPr>
      <w:r w:rsidDel="00000000" w:rsidR="00000000" w:rsidRPr="00000000">
        <w:rPr>
          <w:rtl w:val="0"/>
        </w:rPr>
        <w:t xml:space="preserve">4.6. Any remaining assets acquired, produced or transformed to comply with the actions provided for in this </w:t>
      </w:r>
      <w:r w:rsidDel="00000000" w:rsidR="00000000" w:rsidRPr="00000000">
        <w:rPr>
          <w:b w:val="1"/>
          <w:rtl w:val="0"/>
        </w:rPr>
        <w:t xml:space="preserve">AGREEMENT </w:t>
      </w:r>
      <w:r w:rsidDel="00000000" w:rsidR="00000000" w:rsidRPr="00000000">
        <w:rPr>
          <w:rtl w:val="0"/>
        </w:rPr>
        <w:t xml:space="preserve">will continue under the ownership of the holding institution.</w:t>
      </w:r>
    </w:p>
    <w:p w:rsidR="00000000" w:rsidDel="00000000" w:rsidP="00000000" w:rsidRDefault="00000000" w:rsidRPr="00000000" w14:paraId="00000030">
      <w:pPr>
        <w:keepNext w:val="1"/>
        <w:tabs>
          <w:tab w:val="left" w:pos="2835"/>
        </w:tabs>
        <w:spacing w:line="276" w:lineRule="auto"/>
        <w:jc w:val="both"/>
        <w:rPr>
          <w:b w:val="1"/>
        </w:rPr>
      </w:pPr>
      <w:r w:rsidDel="00000000" w:rsidR="00000000" w:rsidRPr="00000000">
        <w:rPr>
          <w:rtl w:val="0"/>
        </w:rPr>
      </w:r>
    </w:p>
    <w:p w:rsidR="00000000" w:rsidDel="00000000" w:rsidP="00000000" w:rsidRDefault="00000000" w:rsidRPr="00000000" w14:paraId="00000031">
      <w:pPr>
        <w:keepNext w:val="1"/>
        <w:tabs>
          <w:tab w:val="left" w:pos="2835"/>
        </w:tabs>
        <w:spacing w:line="276" w:lineRule="auto"/>
        <w:jc w:val="both"/>
        <w:rPr>
          <w:b w:val="1"/>
        </w:rPr>
      </w:pPr>
      <w:r w:rsidDel="00000000" w:rsidR="00000000" w:rsidRPr="00000000">
        <w:rPr>
          <w:b w:val="1"/>
          <w:rtl w:val="0"/>
        </w:rPr>
        <w:t xml:space="preserve">CLAUSE FIVE - EXCHANGE OF INFORMATION, COPYRIGHT, INTELLECTUAL PROPERTY AND RESULTS</w:t>
      </w:r>
    </w:p>
    <w:p w:rsidR="00000000" w:rsidDel="00000000" w:rsidP="00000000" w:rsidRDefault="00000000" w:rsidRPr="00000000" w14:paraId="00000032">
      <w:pPr>
        <w:keepNext w:val="1"/>
        <w:tabs>
          <w:tab w:val="left" w:pos="2835"/>
        </w:tabs>
        <w:spacing w:line="276" w:lineRule="auto"/>
        <w:jc w:val="both"/>
        <w:rPr>
          <w:b w:val="1"/>
        </w:rPr>
      </w:pPr>
      <w:r w:rsidDel="00000000" w:rsidR="00000000" w:rsidRPr="00000000">
        <w:rPr>
          <w:rtl w:val="0"/>
        </w:rPr>
      </w:r>
    </w:p>
    <w:p w:rsidR="00000000" w:rsidDel="00000000" w:rsidP="00000000" w:rsidRDefault="00000000" w:rsidRPr="00000000" w14:paraId="00000033">
      <w:pPr>
        <w:numPr>
          <w:ilvl w:val="0"/>
          <w:numId w:val="2"/>
        </w:numPr>
        <w:spacing w:before="60" w:line="276" w:lineRule="auto"/>
        <w:ind w:left="0" w:firstLine="0"/>
        <w:jc w:val="both"/>
        <w:rPr/>
      </w:pPr>
      <w:r w:rsidDel="00000000" w:rsidR="00000000" w:rsidRPr="00000000">
        <w:rPr>
          <w:rtl w:val="0"/>
        </w:rPr>
        <w:t xml:space="preserve">The results arising from the object will be the property of the participants, not to be confused with previous actions and the information necessary for their realization and which remain under the property of those who held them prior to the work carried out under this </w:t>
      </w:r>
      <w:r w:rsidDel="00000000" w:rsidR="00000000" w:rsidRPr="00000000">
        <w:rPr>
          <w:b w:val="1"/>
          <w:rtl w:val="0"/>
        </w:rPr>
        <w:t xml:space="preserve">AGREEMENT </w:t>
      </w:r>
      <w:r w:rsidDel="00000000" w:rsidR="00000000" w:rsidRPr="00000000">
        <w:rPr>
          <w:rtl w:val="0"/>
        </w:rPr>
        <w:t xml:space="preserve">.</w:t>
      </w:r>
    </w:p>
    <w:p w:rsidR="00000000" w:rsidDel="00000000" w:rsidP="00000000" w:rsidRDefault="00000000" w:rsidRPr="00000000" w14:paraId="00000034">
      <w:pPr>
        <w:numPr>
          <w:ilvl w:val="0"/>
          <w:numId w:val="2"/>
        </w:numPr>
        <w:tabs>
          <w:tab w:val="left" w:pos="549"/>
        </w:tabs>
        <w:spacing w:before="60" w:line="276" w:lineRule="auto"/>
        <w:ind w:left="0" w:firstLine="0"/>
        <w:jc w:val="both"/>
        <w:rPr/>
      </w:pPr>
      <w:r w:rsidDel="00000000" w:rsidR="00000000" w:rsidRPr="00000000">
        <w:rPr>
          <w:rtl w:val="0"/>
        </w:rPr>
        <w:t xml:space="preserve">During the term of this </w:t>
      </w:r>
      <w:r w:rsidDel="00000000" w:rsidR="00000000" w:rsidRPr="00000000">
        <w:rPr>
          <w:b w:val="1"/>
          <w:rtl w:val="0"/>
        </w:rPr>
        <w:t xml:space="preserve">AGREEMENT</w:t>
      </w:r>
      <w:r w:rsidDel="00000000" w:rsidR="00000000" w:rsidRPr="00000000">
        <w:rPr>
          <w:rtl w:val="0"/>
        </w:rPr>
        <w:t xml:space="preserve">, the </w:t>
      </w:r>
      <w:r w:rsidDel="00000000" w:rsidR="00000000" w:rsidRPr="00000000">
        <w:rPr>
          <w:b w:val="1"/>
          <w:rtl w:val="0"/>
        </w:rPr>
        <w:t xml:space="preserve">PARTIES </w:t>
      </w:r>
      <w:r w:rsidDel="00000000" w:rsidR="00000000" w:rsidRPr="00000000">
        <w:rPr>
          <w:rtl w:val="0"/>
        </w:rPr>
        <w:t xml:space="preserve">may, upon prior request, followed by internal evaluation and superior decision, have access to materials, data, programs, strategies, systems or other information contained in their databases, necessary for the fulfillment agreed</w:t>
      </w:r>
      <w:r w:rsidDel="00000000" w:rsidR="00000000" w:rsidRPr="00000000">
        <w:rPr>
          <w:b w:val="1"/>
          <w:rtl w:val="0"/>
        </w:rPr>
        <w:t xml:space="preserve">. </w:t>
      </w:r>
      <w:r w:rsidDel="00000000" w:rsidR="00000000" w:rsidRPr="00000000">
        <w:rPr>
          <w:rtl w:val="0"/>
        </w:rPr>
      </w:r>
    </w:p>
    <w:p w:rsidR="00000000" w:rsidDel="00000000" w:rsidP="00000000" w:rsidRDefault="00000000" w:rsidRPr="00000000" w14:paraId="00000035">
      <w:pPr>
        <w:numPr>
          <w:ilvl w:val="0"/>
          <w:numId w:val="2"/>
        </w:numPr>
        <w:tabs>
          <w:tab w:val="left" w:pos="549"/>
        </w:tabs>
        <w:spacing w:before="60" w:line="276" w:lineRule="auto"/>
        <w:ind w:left="0" w:firstLine="0"/>
        <w:jc w:val="both"/>
        <w:rPr/>
      </w:pPr>
      <w:r w:rsidDel="00000000" w:rsidR="00000000" w:rsidRPr="00000000">
        <w:rPr>
          <w:rtl w:val="0"/>
        </w:rPr>
        <w:t xml:space="preserve">The </w:t>
      </w:r>
      <w:r w:rsidDel="00000000" w:rsidR="00000000" w:rsidRPr="00000000">
        <w:rPr>
          <w:b w:val="1"/>
          <w:rtl w:val="0"/>
        </w:rPr>
        <w:t xml:space="preserve">PARTIES </w:t>
      </w:r>
      <w:r w:rsidDel="00000000" w:rsidR="00000000" w:rsidRPr="00000000">
        <w:rPr>
          <w:rtl w:val="0"/>
        </w:rPr>
        <w:t xml:space="preserve">may produce documents, reports, studies and maps, as well as specific products, called "works", using information from databases created or produced through their individual or collective efforts based on this </w:t>
      </w:r>
      <w:r w:rsidDel="00000000" w:rsidR="00000000" w:rsidRPr="00000000">
        <w:rPr>
          <w:b w:val="1"/>
          <w:rtl w:val="0"/>
        </w:rPr>
        <w:t xml:space="preserve">AGREEMENT.</w:t>
      </w:r>
      <w:r w:rsidDel="00000000" w:rsidR="00000000" w:rsidRPr="00000000">
        <w:rPr>
          <w:rtl w:val="0"/>
        </w:rPr>
      </w:r>
      <w:r w:rsidDel="00000000" w:rsidR="00000000" w:rsidRPr="00000000">
        <mc:AlternateContent>
          <mc:Choice Requires="wpg">
            <w:drawing>
              <wp:anchor allowOverlap="1" behindDoc="1" distB="0" distT="0" distL="0" distR="0" hidden="0" layoutInCell="1" locked="0" relativeHeight="0" simplePos="0">
                <wp:simplePos x="0" y="0"/>
                <wp:positionH relativeFrom="column">
                  <wp:posOffset>3594100</wp:posOffset>
                </wp:positionH>
                <wp:positionV relativeFrom="paragraph">
                  <wp:posOffset>1003300</wp:posOffset>
                </wp:positionV>
                <wp:extent cx="372745" cy="370205"/>
                <wp:effectExtent b="0" l="0" r="0" t="0"/>
                <wp:wrapNone/>
                <wp:docPr id="5" name=""/>
                <a:graphic>
                  <a:graphicData uri="http://schemas.microsoft.com/office/word/2010/wordprocessingShape">
                    <wps:wsp>
                      <wps:cNvSpPr/>
                      <wps:cNvPr id="2" name="Shape 2"/>
                      <wps:spPr>
                        <a:xfrm>
                          <a:off x="5178678" y="3613948"/>
                          <a:ext cx="334645" cy="332105"/>
                        </a:xfrm>
                        <a:custGeom>
                          <a:rect b="b" l="l" r="r" t="t"/>
                          <a:pathLst>
                            <a:path extrusionOk="0" h="523" w="527">
                              <a:moveTo>
                                <a:pt x="95" y="412"/>
                              </a:moveTo>
                              <a:lnTo>
                                <a:pt x="49" y="442"/>
                              </a:lnTo>
                              <a:lnTo>
                                <a:pt x="20" y="470"/>
                              </a:lnTo>
                              <a:lnTo>
                                <a:pt x="4" y="495"/>
                              </a:lnTo>
                              <a:lnTo>
                                <a:pt x="0" y="514"/>
                              </a:lnTo>
                              <a:lnTo>
                                <a:pt x="0" y="522"/>
                              </a:lnTo>
                              <a:lnTo>
                                <a:pt x="40" y="522"/>
                              </a:lnTo>
                              <a:lnTo>
                                <a:pt x="43" y="521"/>
                              </a:lnTo>
                              <a:lnTo>
                                <a:pt x="10" y="521"/>
                              </a:lnTo>
                              <a:lnTo>
                                <a:pt x="15" y="502"/>
                              </a:lnTo>
                              <a:lnTo>
                                <a:pt x="32" y="474"/>
                              </a:lnTo>
                              <a:lnTo>
                                <a:pt x="59" y="443"/>
                              </a:lnTo>
                              <a:lnTo>
                                <a:pt x="95" y="412"/>
                              </a:lnTo>
                              <a:close/>
                              <a:moveTo>
                                <a:pt x="225" y="0"/>
                              </a:moveTo>
                              <a:lnTo>
                                <a:pt x="214" y="7"/>
                              </a:lnTo>
                              <a:lnTo>
                                <a:pt x="209" y="23"/>
                              </a:lnTo>
                              <a:lnTo>
                                <a:pt x="207" y="41"/>
                              </a:lnTo>
                              <a:lnTo>
                                <a:pt x="207" y="60"/>
                              </a:lnTo>
                              <a:lnTo>
                                <a:pt x="207" y="66"/>
                              </a:lnTo>
                              <a:lnTo>
                                <a:pt x="208" y="79"/>
                              </a:lnTo>
                              <a:lnTo>
                                <a:pt x="210" y="92"/>
                              </a:lnTo>
                              <a:lnTo>
                                <a:pt x="212" y="106"/>
                              </a:lnTo>
                              <a:lnTo>
                                <a:pt x="215" y="120"/>
                              </a:lnTo>
                              <a:lnTo>
                                <a:pt x="218" y="135"/>
                              </a:lnTo>
                              <a:lnTo>
                                <a:pt x="221" y="150"/>
                              </a:lnTo>
                              <a:lnTo>
                                <a:pt x="225" y="164"/>
                              </a:lnTo>
                              <a:lnTo>
                                <a:pt x="214" y="201"/>
                              </a:lnTo>
                              <a:lnTo>
                                <a:pt x="186" y="270"/>
                              </a:lnTo>
                              <a:lnTo>
                                <a:pt x="146" y="354"/>
                              </a:lnTo>
                              <a:lnTo>
                                <a:pt x="99" y="435"/>
                              </a:lnTo>
                              <a:lnTo>
                                <a:pt x="52" y="497"/>
                              </a:lnTo>
                              <a:lnTo>
                                <a:pt x="10" y="521"/>
                              </a:lnTo>
                              <a:lnTo>
                                <a:pt x="43" y="521"/>
                              </a:lnTo>
                              <a:lnTo>
                                <a:pt x="45" y="520"/>
                              </a:lnTo>
                              <a:lnTo>
                                <a:pt x="73" y="496"/>
                              </a:lnTo>
                              <a:lnTo>
                                <a:pt x="106" y="454"/>
                              </a:lnTo>
                              <a:lnTo>
                                <a:pt x="146" y="390"/>
                              </a:lnTo>
                              <a:lnTo>
                                <a:pt x="151" y="389"/>
                              </a:lnTo>
                              <a:lnTo>
                                <a:pt x="146" y="389"/>
                              </a:lnTo>
                              <a:lnTo>
                                <a:pt x="184" y="319"/>
                              </a:lnTo>
                              <a:lnTo>
                                <a:pt x="209" y="266"/>
                              </a:lnTo>
                              <a:lnTo>
                                <a:pt x="225" y="225"/>
                              </a:lnTo>
                              <a:lnTo>
                                <a:pt x="235" y="194"/>
                              </a:lnTo>
                              <a:lnTo>
                                <a:pt x="253" y="194"/>
                              </a:lnTo>
                              <a:lnTo>
                                <a:pt x="242" y="163"/>
                              </a:lnTo>
                              <a:lnTo>
                                <a:pt x="245" y="135"/>
                              </a:lnTo>
                              <a:lnTo>
                                <a:pt x="235" y="135"/>
                              </a:lnTo>
                              <a:lnTo>
                                <a:pt x="228" y="112"/>
                              </a:lnTo>
                              <a:lnTo>
                                <a:pt x="224" y="89"/>
                              </a:lnTo>
                              <a:lnTo>
                                <a:pt x="222" y="68"/>
                              </a:lnTo>
                              <a:lnTo>
                                <a:pt x="221" y="54"/>
                              </a:lnTo>
                              <a:lnTo>
                                <a:pt x="221" y="40"/>
                              </a:lnTo>
                              <a:lnTo>
                                <a:pt x="223" y="27"/>
                              </a:lnTo>
                              <a:lnTo>
                                <a:pt x="226" y="13"/>
                              </a:lnTo>
                              <a:lnTo>
                                <a:pt x="232" y="3"/>
                              </a:lnTo>
                              <a:lnTo>
                                <a:pt x="245" y="3"/>
                              </a:lnTo>
                              <a:lnTo>
                                <a:pt x="239" y="0"/>
                              </a:lnTo>
                              <a:lnTo>
                                <a:pt x="225" y="0"/>
                              </a:lnTo>
                              <a:close/>
                              <a:moveTo>
                                <a:pt x="521" y="388"/>
                              </a:moveTo>
                              <a:lnTo>
                                <a:pt x="506" y="388"/>
                              </a:lnTo>
                              <a:lnTo>
                                <a:pt x="500" y="393"/>
                              </a:lnTo>
                              <a:lnTo>
                                <a:pt x="500" y="407"/>
                              </a:lnTo>
                              <a:lnTo>
                                <a:pt x="506" y="413"/>
                              </a:lnTo>
                              <a:lnTo>
                                <a:pt x="521" y="413"/>
                              </a:lnTo>
                              <a:lnTo>
                                <a:pt x="523" y="410"/>
                              </a:lnTo>
                              <a:lnTo>
                                <a:pt x="507" y="410"/>
                              </a:lnTo>
                              <a:lnTo>
                                <a:pt x="502" y="406"/>
                              </a:lnTo>
                              <a:lnTo>
                                <a:pt x="502" y="395"/>
                              </a:lnTo>
                              <a:lnTo>
                                <a:pt x="507" y="390"/>
                              </a:lnTo>
                              <a:lnTo>
                                <a:pt x="523" y="390"/>
                              </a:lnTo>
                              <a:lnTo>
                                <a:pt x="521" y="388"/>
                              </a:lnTo>
                              <a:close/>
                              <a:moveTo>
                                <a:pt x="523" y="390"/>
                              </a:moveTo>
                              <a:lnTo>
                                <a:pt x="519" y="390"/>
                              </a:lnTo>
                              <a:lnTo>
                                <a:pt x="523" y="395"/>
                              </a:lnTo>
                              <a:lnTo>
                                <a:pt x="523" y="406"/>
                              </a:lnTo>
                              <a:lnTo>
                                <a:pt x="519" y="410"/>
                              </a:lnTo>
                              <a:lnTo>
                                <a:pt x="523" y="410"/>
                              </a:lnTo>
                              <a:lnTo>
                                <a:pt x="526" y="407"/>
                              </a:lnTo>
                              <a:lnTo>
                                <a:pt x="526" y="393"/>
                              </a:lnTo>
                              <a:lnTo>
                                <a:pt x="523" y="390"/>
                              </a:lnTo>
                              <a:close/>
                              <a:moveTo>
                                <a:pt x="516" y="392"/>
                              </a:moveTo>
                              <a:lnTo>
                                <a:pt x="508" y="392"/>
                              </a:lnTo>
                              <a:lnTo>
                                <a:pt x="508" y="407"/>
                              </a:lnTo>
                              <a:lnTo>
                                <a:pt x="510" y="407"/>
                              </a:lnTo>
                              <a:lnTo>
                                <a:pt x="510" y="402"/>
                              </a:lnTo>
                              <a:lnTo>
                                <a:pt x="517" y="402"/>
                              </a:lnTo>
                              <a:lnTo>
                                <a:pt x="517" y="401"/>
                              </a:lnTo>
                              <a:lnTo>
                                <a:pt x="515" y="401"/>
                              </a:lnTo>
                              <a:lnTo>
                                <a:pt x="519" y="399"/>
                              </a:lnTo>
                              <a:lnTo>
                                <a:pt x="510" y="399"/>
                              </a:lnTo>
                              <a:lnTo>
                                <a:pt x="510" y="395"/>
                              </a:lnTo>
                              <a:lnTo>
                                <a:pt x="518" y="395"/>
                              </a:lnTo>
                              <a:lnTo>
                                <a:pt x="518" y="394"/>
                              </a:lnTo>
                              <a:lnTo>
                                <a:pt x="516" y="392"/>
                              </a:lnTo>
                              <a:close/>
                              <a:moveTo>
                                <a:pt x="517" y="402"/>
                              </a:moveTo>
                              <a:lnTo>
                                <a:pt x="514" y="402"/>
                              </a:lnTo>
                              <a:lnTo>
                                <a:pt x="515" y="403"/>
                              </a:lnTo>
                              <a:lnTo>
                                <a:pt x="515" y="405"/>
                              </a:lnTo>
                              <a:lnTo>
                                <a:pt x="516" y="407"/>
                              </a:lnTo>
                              <a:lnTo>
                                <a:pt x="519" y="407"/>
                              </a:lnTo>
                              <a:lnTo>
                                <a:pt x="518" y="405"/>
                              </a:lnTo>
                              <a:lnTo>
                                <a:pt x="518" y="403"/>
                              </a:lnTo>
                              <a:lnTo>
                                <a:pt x="517" y="402"/>
                              </a:lnTo>
                              <a:close/>
                              <a:moveTo>
                                <a:pt x="518" y="395"/>
                              </a:moveTo>
                              <a:lnTo>
                                <a:pt x="514" y="395"/>
                              </a:lnTo>
                              <a:lnTo>
                                <a:pt x="515" y="396"/>
                              </a:lnTo>
                              <a:lnTo>
                                <a:pt x="515" y="399"/>
                              </a:lnTo>
                              <a:lnTo>
                                <a:pt x="514" y="399"/>
                              </a:lnTo>
                              <a:lnTo>
                                <a:pt x="519" y="399"/>
                              </a:lnTo>
                              <a:lnTo>
                                <a:pt x="519" y="397"/>
                              </a:lnTo>
                              <a:lnTo>
                                <a:pt x="518" y="395"/>
                              </a:lnTo>
                              <a:close/>
                              <a:moveTo>
                                <a:pt x="253" y="194"/>
                              </a:moveTo>
                              <a:lnTo>
                                <a:pt x="235" y="194"/>
                              </a:lnTo>
                              <a:lnTo>
                                <a:pt x="263" y="252"/>
                              </a:lnTo>
                              <a:lnTo>
                                <a:pt x="293" y="291"/>
                              </a:lnTo>
                              <a:lnTo>
                                <a:pt x="321" y="316"/>
                              </a:lnTo>
                              <a:lnTo>
                                <a:pt x="344" y="331"/>
                              </a:lnTo>
                              <a:lnTo>
                                <a:pt x="296" y="341"/>
                              </a:lnTo>
                              <a:lnTo>
                                <a:pt x="246" y="354"/>
                              </a:lnTo>
                              <a:lnTo>
                                <a:pt x="196" y="370"/>
                              </a:lnTo>
                              <a:lnTo>
                                <a:pt x="146" y="389"/>
                              </a:lnTo>
                              <a:lnTo>
                                <a:pt x="151" y="389"/>
                              </a:lnTo>
                              <a:lnTo>
                                <a:pt x="196" y="375"/>
                              </a:lnTo>
                              <a:lnTo>
                                <a:pt x="251" y="362"/>
                              </a:lnTo>
                              <a:lnTo>
                                <a:pt x="308" y="352"/>
                              </a:lnTo>
                              <a:lnTo>
                                <a:pt x="364" y="345"/>
                              </a:lnTo>
                              <a:lnTo>
                                <a:pt x="404" y="345"/>
                              </a:lnTo>
                              <a:lnTo>
                                <a:pt x="396" y="341"/>
                              </a:lnTo>
                              <a:lnTo>
                                <a:pt x="432" y="339"/>
                              </a:lnTo>
                              <a:lnTo>
                                <a:pt x="515" y="339"/>
                              </a:lnTo>
                              <a:lnTo>
                                <a:pt x="501" y="332"/>
                              </a:lnTo>
                              <a:lnTo>
                                <a:pt x="481" y="328"/>
                              </a:lnTo>
                              <a:lnTo>
                                <a:pt x="372" y="328"/>
                              </a:lnTo>
                              <a:lnTo>
                                <a:pt x="360" y="321"/>
                              </a:lnTo>
                              <a:lnTo>
                                <a:pt x="348" y="313"/>
                              </a:lnTo>
                              <a:lnTo>
                                <a:pt x="336" y="305"/>
                              </a:lnTo>
                              <a:lnTo>
                                <a:pt x="324" y="297"/>
                              </a:lnTo>
                              <a:lnTo>
                                <a:pt x="297" y="270"/>
                              </a:lnTo>
                              <a:lnTo>
                                <a:pt x="275" y="237"/>
                              </a:lnTo>
                              <a:lnTo>
                                <a:pt x="256" y="201"/>
                              </a:lnTo>
                              <a:lnTo>
                                <a:pt x="253" y="194"/>
                              </a:lnTo>
                              <a:close/>
                              <a:moveTo>
                                <a:pt x="404" y="345"/>
                              </a:moveTo>
                              <a:lnTo>
                                <a:pt x="364" y="345"/>
                              </a:lnTo>
                              <a:lnTo>
                                <a:pt x="399" y="361"/>
                              </a:lnTo>
                              <a:lnTo>
                                <a:pt x="434" y="373"/>
                              </a:lnTo>
                              <a:lnTo>
                                <a:pt x="466" y="380"/>
                              </a:lnTo>
                              <a:lnTo>
                                <a:pt x="493" y="383"/>
                              </a:lnTo>
                              <a:lnTo>
                                <a:pt x="509" y="383"/>
                              </a:lnTo>
                              <a:lnTo>
                                <a:pt x="519" y="379"/>
                              </a:lnTo>
                              <a:lnTo>
                                <a:pt x="520" y="374"/>
                              </a:lnTo>
                              <a:lnTo>
                                <a:pt x="504" y="374"/>
                              </a:lnTo>
                              <a:lnTo>
                                <a:pt x="483" y="372"/>
                              </a:lnTo>
                              <a:lnTo>
                                <a:pt x="457" y="365"/>
                              </a:lnTo>
                              <a:lnTo>
                                <a:pt x="427" y="355"/>
                              </a:lnTo>
                              <a:lnTo>
                                <a:pt x="404" y="345"/>
                              </a:lnTo>
                              <a:close/>
                              <a:moveTo>
                                <a:pt x="521" y="371"/>
                              </a:moveTo>
                              <a:lnTo>
                                <a:pt x="517" y="372"/>
                              </a:lnTo>
                              <a:lnTo>
                                <a:pt x="511" y="374"/>
                              </a:lnTo>
                              <a:lnTo>
                                <a:pt x="520" y="374"/>
                              </a:lnTo>
                              <a:lnTo>
                                <a:pt x="521" y="371"/>
                              </a:lnTo>
                              <a:close/>
                              <a:moveTo>
                                <a:pt x="515" y="339"/>
                              </a:moveTo>
                              <a:lnTo>
                                <a:pt x="432" y="339"/>
                              </a:lnTo>
                              <a:lnTo>
                                <a:pt x="474" y="341"/>
                              </a:lnTo>
                              <a:lnTo>
                                <a:pt x="509" y="348"/>
                              </a:lnTo>
                              <a:lnTo>
                                <a:pt x="523" y="365"/>
                              </a:lnTo>
                              <a:lnTo>
                                <a:pt x="524" y="361"/>
                              </a:lnTo>
                              <a:lnTo>
                                <a:pt x="526" y="359"/>
                              </a:lnTo>
                              <a:lnTo>
                                <a:pt x="526" y="356"/>
                              </a:lnTo>
                              <a:lnTo>
                                <a:pt x="519" y="342"/>
                              </a:lnTo>
                              <a:lnTo>
                                <a:pt x="515" y="339"/>
                              </a:lnTo>
                              <a:close/>
                              <a:moveTo>
                                <a:pt x="437" y="324"/>
                              </a:moveTo>
                              <a:lnTo>
                                <a:pt x="422" y="324"/>
                              </a:lnTo>
                              <a:lnTo>
                                <a:pt x="407" y="325"/>
                              </a:lnTo>
                              <a:lnTo>
                                <a:pt x="372" y="328"/>
                              </a:lnTo>
                              <a:lnTo>
                                <a:pt x="481" y="328"/>
                              </a:lnTo>
                              <a:lnTo>
                                <a:pt x="473" y="326"/>
                              </a:lnTo>
                              <a:lnTo>
                                <a:pt x="437" y="324"/>
                              </a:lnTo>
                              <a:close/>
                              <a:moveTo>
                                <a:pt x="251" y="44"/>
                              </a:moveTo>
                              <a:lnTo>
                                <a:pt x="248" y="60"/>
                              </a:lnTo>
                              <a:lnTo>
                                <a:pt x="244" y="80"/>
                              </a:lnTo>
                              <a:lnTo>
                                <a:pt x="240" y="105"/>
                              </a:lnTo>
                              <a:lnTo>
                                <a:pt x="235" y="135"/>
                              </a:lnTo>
                              <a:lnTo>
                                <a:pt x="245" y="135"/>
                              </a:lnTo>
                              <a:lnTo>
                                <a:pt x="246" y="132"/>
                              </a:lnTo>
                              <a:lnTo>
                                <a:pt x="248" y="102"/>
                              </a:lnTo>
                              <a:lnTo>
                                <a:pt x="250" y="73"/>
                              </a:lnTo>
                              <a:lnTo>
                                <a:pt x="251" y="44"/>
                              </a:lnTo>
                              <a:close/>
                              <a:moveTo>
                                <a:pt x="245" y="3"/>
                              </a:moveTo>
                              <a:lnTo>
                                <a:pt x="232" y="3"/>
                              </a:lnTo>
                              <a:lnTo>
                                <a:pt x="240" y="7"/>
                              </a:lnTo>
                              <a:lnTo>
                                <a:pt x="249" y="14"/>
                              </a:lnTo>
                              <a:lnTo>
                                <a:pt x="251" y="34"/>
                              </a:lnTo>
                              <a:lnTo>
                                <a:pt x="253" y="14"/>
                              </a:lnTo>
                              <a:lnTo>
                                <a:pt x="248" y="4"/>
                              </a:lnTo>
                              <a:lnTo>
                                <a:pt x="245" y="3"/>
                              </a:lnTo>
                              <a:close/>
                            </a:path>
                          </a:pathLst>
                        </a:custGeom>
                        <a:solidFill>
                          <a:srgbClr val="FFD8D8"/>
                        </a:solidFill>
                        <a:ln>
                          <a:noFill/>
                        </a:ln>
                      </wps:spPr>
                      <wps:bodyPr anchorCtr="0" anchor="ctr" bIns="91425" lIns="91425" spcFirstLastPara="1" rIns="91425" wrap="square" tIns="91425">
                        <a:noAutofit/>
                      </wps:bodyPr>
                    </wps:wsp>
                  </a:graphicData>
                </a:graphic>
              </wp:anchor>
            </w:drawing>
          </mc:Choice>
          <mc:Fallback>
            <w:drawing>
              <wp:anchor allowOverlap="1" behindDoc="1" distB="0" distT="0" distL="0" distR="0" hidden="0" layoutInCell="1" locked="0" relativeHeight="0" simplePos="0">
                <wp:simplePos x="0" y="0"/>
                <wp:positionH relativeFrom="column">
                  <wp:posOffset>3594100</wp:posOffset>
                </wp:positionH>
                <wp:positionV relativeFrom="paragraph">
                  <wp:posOffset>1003300</wp:posOffset>
                </wp:positionV>
                <wp:extent cx="372745" cy="370205"/>
                <wp:effectExtent b="0" l="0" r="0" t="0"/>
                <wp:wrapNone/>
                <wp:docPr id="5" name="image1.png"/>
                <a:graphic>
                  <a:graphicData uri="http://schemas.openxmlformats.org/drawingml/2006/picture">
                    <pic:pic>
                      <pic:nvPicPr>
                        <pic:cNvPr id="0" name="image1.png"/>
                        <pic:cNvPicPr preferRelativeResize="0"/>
                      </pic:nvPicPr>
                      <pic:blipFill>
                        <a:blip r:embed="rId7"/>
                        <a:srcRect/>
                        <a:stretch>
                          <a:fillRect/>
                        </a:stretch>
                      </pic:blipFill>
                      <pic:spPr>
                        <a:xfrm>
                          <a:off x="0" y="0"/>
                          <a:ext cx="372745" cy="370205"/>
                        </a:xfrm>
                        <a:prstGeom prst="rect"/>
                        <a:ln/>
                      </pic:spPr>
                    </pic:pic>
                  </a:graphicData>
                </a:graphic>
              </wp:anchor>
            </w:drawing>
          </mc:Fallback>
        </mc:AlternateContent>
      </w:r>
    </w:p>
    <w:p w:rsidR="00000000" w:rsidDel="00000000" w:rsidP="00000000" w:rsidRDefault="00000000" w:rsidRPr="00000000" w14:paraId="00000036">
      <w:pPr>
        <w:numPr>
          <w:ilvl w:val="0"/>
          <w:numId w:val="2"/>
        </w:numPr>
        <w:tabs>
          <w:tab w:val="left" w:pos="549"/>
        </w:tabs>
        <w:spacing w:before="60" w:line="276" w:lineRule="auto"/>
        <w:ind w:left="0" w:firstLine="0"/>
        <w:jc w:val="both"/>
        <w:rPr/>
      </w:pPr>
      <w:r w:rsidDel="00000000" w:rsidR="00000000" w:rsidRPr="00000000">
        <w:rPr>
          <w:rtl w:val="0"/>
        </w:rPr>
        <w:t xml:space="preserve">Unless the </w:t>
      </w:r>
      <w:r w:rsidDel="00000000" w:rsidR="00000000" w:rsidRPr="00000000">
        <w:rPr>
          <w:b w:val="1"/>
          <w:rtl w:val="0"/>
        </w:rPr>
        <w:t xml:space="preserve">PARTIES </w:t>
      </w:r>
      <w:r w:rsidDel="00000000" w:rsidR="00000000" w:rsidRPr="00000000">
        <w:rPr>
          <w:rtl w:val="0"/>
        </w:rPr>
        <w:t xml:space="preserve">formally agree differently, copyright and other intellectual property rights over any of these works will belong to the </w:t>
      </w:r>
      <w:r w:rsidDel="00000000" w:rsidR="00000000" w:rsidRPr="00000000">
        <w:rPr>
          <w:b w:val="1"/>
          <w:rtl w:val="0"/>
        </w:rPr>
        <w:t xml:space="preserve">PARTY </w:t>
      </w:r>
      <w:r w:rsidDel="00000000" w:rsidR="00000000" w:rsidRPr="00000000">
        <w:rPr>
          <w:rtl w:val="0"/>
        </w:rPr>
        <w:t xml:space="preserve">that prepared them. If the works are jointly prepared, the copyright and other intellectual property rights will belong to both </w:t>
      </w:r>
      <w:r w:rsidDel="00000000" w:rsidR="00000000" w:rsidRPr="00000000">
        <w:rPr>
          <w:b w:val="1"/>
          <w:rtl w:val="0"/>
        </w:rPr>
        <w:t xml:space="preserve">PARTIES.</w:t>
      </w:r>
      <w:r w:rsidDel="00000000" w:rsidR="00000000" w:rsidRPr="00000000">
        <w:rPr>
          <w:rtl w:val="0"/>
        </w:rPr>
      </w:r>
    </w:p>
    <w:p w:rsidR="00000000" w:rsidDel="00000000" w:rsidP="00000000" w:rsidRDefault="00000000" w:rsidRPr="00000000" w14:paraId="00000037">
      <w:pPr>
        <w:numPr>
          <w:ilvl w:val="0"/>
          <w:numId w:val="2"/>
        </w:numPr>
        <w:tabs>
          <w:tab w:val="left" w:pos="549"/>
        </w:tabs>
        <w:spacing w:before="60" w:line="276" w:lineRule="auto"/>
        <w:ind w:left="0" w:firstLine="0"/>
        <w:jc w:val="both"/>
        <w:rPr/>
      </w:pPr>
      <w:r w:rsidDel="00000000" w:rsidR="00000000" w:rsidRPr="00000000">
        <w:rPr>
          <w:rtl w:val="0"/>
        </w:rPr>
        <w:t xml:space="preserve">Neither </w:t>
      </w:r>
      <w:r w:rsidDel="00000000" w:rsidR="00000000" w:rsidRPr="00000000">
        <w:rPr>
          <w:b w:val="1"/>
          <w:rtl w:val="0"/>
        </w:rPr>
        <w:t xml:space="preserve">PARTY </w:t>
      </w:r>
      <w:r w:rsidDel="00000000" w:rsidR="00000000" w:rsidRPr="00000000">
        <w:rPr>
          <w:rtl w:val="0"/>
        </w:rPr>
        <w:t xml:space="preserve">will publish or distribute the results of works produced jointly without the prior consent of the other, nor without acknowledging its participation in the publication. The </w:t>
      </w:r>
      <w:r w:rsidDel="00000000" w:rsidR="00000000" w:rsidRPr="00000000">
        <w:rPr>
          <w:b w:val="1"/>
          <w:rtl w:val="0"/>
        </w:rPr>
        <w:t xml:space="preserve">PARTIES </w:t>
      </w:r>
      <w:r w:rsidDel="00000000" w:rsidR="00000000" w:rsidRPr="00000000">
        <w:rPr>
          <w:rtl w:val="0"/>
        </w:rPr>
        <w:t xml:space="preserve">hereby express their authorization to use the works always for the public benefit, environmental conservation purposes and academic purposes, this being the consent of each of the </w:t>
      </w:r>
      <w:r w:rsidDel="00000000" w:rsidR="00000000" w:rsidRPr="00000000">
        <w:rPr>
          <w:b w:val="1"/>
          <w:rtl w:val="0"/>
        </w:rPr>
        <w:t xml:space="preserve">PARTIES </w:t>
      </w:r>
      <w:r w:rsidDel="00000000" w:rsidR="00000000" w:rsidRPr="00000000">
        <w:rPr>
          <w:rtl w:val="0"/>
        </w:rPr>
        <w:t xml:space="preserve">for such purpose.</w:t>
      </w:r>
    </w:p>
    <w:p w:rsidR="00000000" w:rsidDel="00000000" w:rsidP="00000000" w:rsidRDefault="00000000" w:rsidRPr="00000000" w14:paraId="00000038">
      <w:pPr>
        <w:numPr>
          <w:ilvl w:val="0"/>
          <w:numId w:val="2"/>
        </w:numPr>
        <w:tabs>
          <w:tab w:val="left" w:pos="549"/>
        </w:tabs>
        <w:spacing w:before="60" w:line="276" w:lineRule="auto"/>
        <w:ind w:left="0" w:firstLine="0"/>
        <w:jc w:val="both"/>
        <w:rPr/>
      </w:pPr>
      <w:r w:rsidDel="00000000" w:rsidR="00000000" w:rsidRPr="00000000">
        <w:rPr>
          <w:rtl w:val="0"/>
        </w:rPr>
        <w:t xml:space="preserve">In any promotional action related to the purpose of this </w:t>
      </w:r>
      <w:r w:rsidDel="00000000" w:rsidR="00000000" w:rsidRPr="00000000">
        <w:rPr>
          <w:b w:val="1"/>
          <w:rtl w:val="0"/>
        </w:rPr>
        <w:t xml:space="preserve">AGREEMENT </w:t>
      </w:r>
      <w:r w:rsidDel="00000000" w:rsidR="00000000" w:rsidRPr="00000000">
        <w:rPr>
          <w:rtl w:val="0"/>
        </w:rPr>
        <w:t xml:space="preserve">and the dissemination of any result or product related to this instrument, the logos and/or names and/or abbreviations of the </w:t>
      </w:r>
      <w:r w:rsidDel="00000000" w:rsidR="00000000" w:rsidRPr="00000000">
        <w:rPr>
          <w:b w:val="1"/>
          <w:rtl w:val="0"/>
        </w:rPr>
        <w:t xml:space="preserve">PARTIES must always appear.</w:t>
      </w:r>
      <w:r w:rsidDel="00000000" w:rsidR="00000000" w:rsidRPr="00000000">
        <w:rPr>
          <w:rtl w:val="0"/>
        </w:rPr>
        <w:t xml:space="preserve"> Therefore, in each case, each of the </w:t>
      </w:r>
      <w:r w:rsidDel="00000000" w:rsidR="00000000" w:rsidRPr="00000000">
        <w:rPr>
          <w:b w:val="1"/>
          <w:rtl w:val="0"/>
        </w:rPr>
        <w:t xml:space="preserve">PARTIES </w:t>
      </w:r>
      <w:r w:rsidDel="00000000" w:rsidR="00000000" w:rsidRPr="00000000">
        <w:rPr>
          <w:rtl w:val="0"/>
        </w:rPr>
        <w:t xml:space="preserve">must request in writing the authorization of the other to use its name and/or logo.</w:t>
      </w:r>
    </w:p>
    <w:p w:rsidR="00000000" w:rsidDel="00000000" w:rsidP="00000000" w:rsidRDefault="00000000" w:rsidRPr="00000000" w14:paraId="00000039">
      <w:pPr>
        <w:numPr>
          <w:ilvl w:val="0"/>
          <w:numId w:val="2"/>
        </w:numPr>
        <w:tabs>
          <w:tab w:val="left" w:pos="549"/>
        </w:tabs>
        <w:spacing w:before="60" w:line="276" w:lineRule="auto"/>
        <w:ind w:left="0" w:firstLine="0"/>
        <w:jc w:val="both"/>
        <w:rPr/>
      </w:pPr>
      <w:r w:rsidDel="00000000" w:rsidR="00000000" w:rsidRPr="00000000">
        <w:rPr>
          <w:rtl w:val="0"/>
        </w:rPr>
        <w:t xml:space="preserve">The names and logos of the </w:t>
      </w:r>
      <w:r w:rsidDel="00000000" w:rsidR="00000000" w:rsidRPr="00000000">
        <w:rPr>
          <w:b w:val="1"/>
          <w:rtl w:val="0"/>
        </w:rPr>
        <w:t xml:space="preserve">PARTIES </w:t>
      </w:r>
      <w:r w:rsidDel="00000000" w:rsidR="00000000" w:rsidRPr="00000000">
        <w:rPr>
          <w:rtl w:val="0"/>
        </w:rPr>
        <w:t xml:space="preserve">are equivalent to registered trademarks and, as such, cannot be used for any purpose without the prior authorization of their owners.</w:t>
      </w:r>
    </w:p>
    <w:p w:rsidR="00000000" w:rsidDel="00000000" w:rsidP="00000000" w:rsidRDefault="00000000" w:rsidRPr="00000000" w14:paraId="0000003A">
      <w:pPr>
        <w:numPr>
          <w:ilvl w:val="0"/>
          <w:numId w:val="2"/>
        </w:numPr>
        <w:tabs>
          <w:tab w:val="left" w:pos="549"/>
        </w:tabs>
        <w:spacing w:before="60" w:line="276" w:lineRule="auto"/>
        <w:ind w:left="0" w:firstLine="0"/>
        <w:jc w:val="both"/>
        <w:rPr/>
      </w:pPr>
      <w:r w:rsidDel="00000000" w:rsidR="00000000" w:rsidRPr="00000000">
        <w:rPr>
          <w:rtl w:val="0"/>
        </w:rPr>
        <w:t xml:space="preserve">The </w:t>
      </w:r>
      <w:r w:rsidDel="00000000" w:rsidR="00000000" w:rsidRPr="00000000">
        <w:rPr>
          <w:b w:val="1"/>
          <w:rtl w:val="0"/>
        </w:rPr>
        <w:t xml:space="preserve">PARTIES </w:t>
      </w:r>
      <w:r w:rsidDel="00000000" w:rsidR="00000000" w:rsidRPr="00000000">
        <w:rPr>
          <w:rtl w:val="0"/>
        </w:rPr>
        <w:t xml:space="preserve">will be the sole and exclusive owners of the technical results and of any and all technological developments or innovations that may arise from this </w:t>
      </w:r>
      <w:r w:rsidDel="00000000" w:rsidR="00000000" w:rsidRPr="00000000">
        <w:rPr>
          <w:b w:val="1"/>
          <w:rtl w:val="0"/>
        </w:rPr>
        <w:t xml:space="preserve">AGREEMENT </w:t>
      </w:r>
      <w:r w:rsidDel="00000000" w:rsidR="00000000" w:rsidRPr="00000000">
        <w:rPr>
          <w:rtl w:val="0"/>
        </w:rPr>
        <w:t xml:space="preserve">, whether or not subject to legal protection through Intellectual Property Rights.</w:t>
      </w:r>
    </w:p>
    <w:p w:rsidR="00000000" w:rsidDel="00000000" w:rsidP="00000000" w:rsidRDefault="00000000" w:rsidRPr="00000000" w14:paraId="0000003B">
      <w:pPr>
        <w:numPr>
          <w:ilvl w:val="0"/>
          <w:numId w:val="2"/>
        </w:numPr>
        <w:tabs>
          <w:tab w:val="left" w:pos="549"/>
        </w:tabs>
        <w:spacing w:before="60" w:line="276" w:lineRule="auto"/>
        <w:ind w:left="0" w:firstLine="0"/>
        <w:jc w:val="both"/>
        <w:rPr/>
      </w:pPr>
      <w:r w:rsidDel="00000000" w:rsidR="00000000" w:rsidRPr="00000000">
        <w:rPr>
          <w:rtl w:val="0"/>
        </w:rPr>
        <w:t xml:space="preserve">In the case of a result protected by copyright, the </w:t>
      </w:r>
      <w:r w:rsidDel="00000000" w:rsidR="00000000" w:rsidRPr="00000000">
        <w:rPr>
          <w:b w:val="1"/>
          <w:rtl w:val="0"/>
        </w:rPr>
        <w:t xml:space="preserve">PARTIES are guaranteed </w:t>
      </w:r>
      <w:r w:rsidDel="00000000" w:rsidR="00000000" w:rsidRPr="00000000">
        <w:rPr>
          <w:rtl w:val="0"/>
        </w:rPr>
        <w:t xml:space="preserve">related rights, respecting the nomination of the author.</w:t>
      </w:r>
    </w:p>
    <w:p w:rsidR="00000000" w:rsidDel="00000000" w:rsidP="00000000" w:rsidRDefault="00000000" w:rsidRPr="00000000" w14:paraId="0000003C">
      <w:pPr>
        <w:keepNext w:val="1"/>
        <w:tabs>
          <w:tab w:val="left" w:pos="2835"/>
        </w:tabs>
        <w:spacing w:line="276" w:lineRule="auto"/>
        <w:jc w:val="both"/>
        <w:rPr/>
      </w:pPr>
      <w:r w:rsidDel="00000000" w:rsidR="00000000" w:rsidRPr="00000000">
        <w:rPr>
          <w:rtl w:val="0"/>
        </w:rPr>
      </w:r>
    </w:p>
    <w:p w:rsidR="00000000" w:rsidDel="00000000" w:rsidP="00000000" w:rsidRDefault="00000000" w:rsidRPr="00000000" w14:paraId="0000003D">
      <w:pPr>
        <w:keepNext w:val="1"/>
        <w:tabs>
          <w:tab w:val="left" w:pos="2835"/>
        </w:tabs>
        <w:spacing w:line="276" w:lineRule="auto"/>
        <w:jc w:val="both"/>
        <w:rPr>
          <w:b w:val="1"/>
        </w:rPr>
      </w:pPr>
      <w:r w:rsidDel="00000000" w:rsidR="00000000" w:rsidRPr="00000000">
        <w:rPr>
          <w:b w:val="1"/>
          <w:rtl w:val="0"/>
        </w:rPr>
        <w:t xml:space="preserve">SIXTH CLAUSE - DEADLINES</w:t>
      </w:r>
    </w:p>
    <w:p w:rsidR="00000000" w:rsidDel="00000000" w:rsidP="00000000" w:rsidRDefault="00000000" w:rsidRPr="00000000" w14:paraId="0000003E">
      <w:pPr>
        <w:keepNext w:val="1"/>
        <w:tabs>
          <w:tab w:val="left" w:pos="2835"/>
        </w:tabs>
        <w:spacing w:line="276" w:lineRule="auto"/>
        <w:jc w:val="both"/>
        <w:rPr>
          <w:b w:val="1"/>
        </w:rPr>
      </w:pPr>
      <w:r w:rsidDel="00000000" w:rsidR="00000000" w:rsidRPr="00000000">
        <w:rPr>
          <w:rtl w:val="0"/>
        </w:rPr>
      </w:r>
    </w:p>
    <w:p w:rsidR="00000000" w:rsidDel="00000000" w:rsidP="00000000" w:rsidRDefault="00000000" w:rsidRPr="00000000" w14:paraId="0000003F">
      <w:pPr>
        <w:spacing w:line="276" w:lineRule="auto"/>
        <w:jc w:val="both"/>
        <w:rPr>
          <w:highlight w:val="white"/>
        </w:rPr>
      </w:pPr>
      <w:r w:rsidDel="00000000" w:rsidR="00000000" w:rsidRPr="00000000">
        <w:rPr>
          <w:rtl w:val="0"/>
        </w:rPr>
        <w:t xml:space="preserve">6.1. The participants must observe among themselves and, in relation to the general public, the deadlines stipulated for carrying out the activities provided for in this </w:t>
      </w:r>
      <w:r w:rsidDel="00000000" w:rsidR="00000000" w:rsidRPr="00000000">
        <w:rPr>
          <w:b w:val="1"/>
          <w:rtl w:val="0"/>
        </w:rPr>
        <w:t xml:space="preserve">AGREEMENT</w:t>
      </w:r>
      <w:r w:rsidDel="00000000" w:rsidR="00000000" w:rsidRPr="00000000">
        <w:rPr>
          <w:rtl w:val="0"/>
        </w:rPr>
        <w:t xml:space="preserve">, making efforts to comply with the deadlines established in </w:t>
      </w:r>
      <w:r w:rsidDel="00000000" w:rsidR="00000000" w:rsidRPr="00000000">
        <w:rPr>
          <w:highlight w:val="white"/>
          <w:rtl w:val="0"/>
        </w:rPr>
        <w:t xml:space="preserve">the Work Plan (Annex I).</w:t>
      </w:r>
    </w:p>
    <w:p w:rsidR="00000000" w:rsidDel="00000000" w:rsidP="00000000" w:rsidRDefault="00000000" w:rsidRPr="00000000" w14:paraId="00000040">
      <w:pPr>
        <w:spacing w:line="276" w:lineRule="auto"/>
        <w:ind w:right="-285"/>
        <w:jc w:val="both"/>
        <w:rPr/>
      </w:pPr>
      <w:r w:rsidDel="00000000" w:rsidR="00000000" w:rsidRPr="00000000">
        <w:rPr>
          <w:rtl w:val="0"/>
        </w:rPr>
      </w:r>
    </w:p>
    <w:p w:rsidR="00000000" w:rsidDel="00000000" w:rsidP="00000000" w:rsidRDefault="00000000" w:rsidRPr="00000000" w14:paraId="00000041">
      <w:pPr>
        <w:keepNext w:val="1"/>
        <w:tabs>
          <w:tab w:val="left" w:pos="2835"/>
        </w:tabs>
        <w:spacing w:line="276" w:lineRule="auto"/>
        <w:jc w:val="both"/>
        <w:rPr>
          <w:b w:val="1"/>
        </w:rPr>
      </w:pPr>
      <w:r w:rsidDel="00000000" w:rsidR="00000000" w:rsidRPr="00000000">
        <w:rPr>
          <w:b w:val="1"/>
          <w:rtl w:val="0"/>
        </w:rPr>
        <w:t xml:space="preserve">CLAUSE SEVEN - TERM</w:t>
      </w:r>
    </w:p>
    <w:p w:rsidR="00000000" w:rsidDel="00000000" w:rsidP="00000000" w:rsidRDefault="00000000" w:rsidRPr="00000000" w14:paraId="00000042">
      <w:pPr>
        <w:keepNext w:val="1"/>
        <w:tabs>
          <w:tab w:val="left" w:pos="2835"/>
        </w:tabs>
        <w:spacing w:line="276" w:lineRule="auto"/>
        <w:jc w:val="both"/>
        <w:rPr>
          <w:b w:val="1"/>
        </w:rPr>
      </w:pPr>
      <w:r w:rsidDel="00000000" w:rsidR="00000000" w:rsidRPr="00000000">
        <w:rPr>
          <w:rtl w:val="0"/>
        </w:rPr>
      </w:r>
    </w:p>
    <w:p w:rsidR="00000000" w:rsidDel="00000000" w:rsidP="00000000" w:rsidRDefault="00000000" w:rsidRPr="00000000" w14:paraId="00000043">
      <w:pPr>
        <w:spacing w:line="276" w:lineRule="auto"/>
        <w:ind w:right="27"/>
        <w:jc w:val="both"/>
        <w:rPr/>
      </w:pPr>
      <w:r w:rsidDel="00000000" w:rsidR="00000000" w:rsidRPr="00000000">
        <w:rPr>
          <w:rtl w:val="0"/>
        </w:rPr>
        <w:t xml:space="preserve">7.1. This </w:t>
      </w:r>
      <w:r w:rsidDel="00000000" w:rsidR="00000000" w:rsidRPr="00000000">
        <w:rPr>
          <w:b w:val="1"/>
          <w:rtl w:val="0"/>
        </w:rPr>
        <w:t xml:space="preserve">AGREEMENT </w:t>
      </w:r>
      <w:r w:rsidDel="00000000" w:rsidR="00000000" w:rsidRPr="00000000">
        <w:rPr>
          <w:rtl w:val="0"/>
        </w:rPr>
        <w:t xml:space="preserve">will enter into force on the date of its signature and will remain in force for the period </w:t>
      </w:r>
      <w:r w:rsidDel="00000000" w:rsidR="00000000" w:rsidRPr="00000000">
        <w:rPr>
          <w:highlight w:val="white"/>
          <w:rtl w:val="0"/>
        </w:rPr>
        <w:t xml:space="preserve">of. ____ months, which </w:t>
      </w:r>
      <w:r w:rsidDel="00000000" w:rsidR="00000000" w:rsidRPr="00000000">
        <w:rPr>
          <w:rtl w:val="0"/>
        </w:rPr>
        <w:t xml:space="preserve">may be extended for an equal period by common agreement between the participants, upon signature of an Addendum.</w:t>
      </w:r>
    </w:p>
    <w:p w:rsidR="00000000" w:rsidDel="00000000" w:rsidP="00000000" w:rsidRDefault="00000000" w:rsidRPr="00000000" w14:paraId="00000044">
      <w:pPr>
        <w:spacing w:line="276" w:lineRule="auto"/>
        <w:ind w:right="27"/>
        <w:jc w:val="both"/>
        <w:rPr/>
      </w:pPr>
      <w:r w:rsidDel="00000000" w:rsidR="00000000" w:rsidRPr="00000000">
        <w:rPr>
          <w:rtl w:val="0"/>
        </w:rPr>
      </w:r>
    </w:p>
    <w:p w:rsidR="00000000" w:rsidDel="00000000" w:rsidP="00000000" w:rsidRDefault="00000000" w:rsidRPr="00000000" w14:paraId="00000045">
      <w:pPr>
        <w:keepNext w:val="1"/>
        <w:tabs>
          <w:tab w:val="left" w:pos="2835"/>
        </w:tabs>
        <w:spacing w:line="276" w:lineRule="auto"/>
        <w:jc w:val="both"/>
        <w:rPr>
          <w:b w:val="1"/>
        </w:rPr>
      </w:pPr>
      <w:r w:rsidDel="00000000" w:rsidR="00000000" w:rsidRPr="00000000">
        <w:rPr>
          <w:b w:val="1"/>
          <w:rtl w:val="0"/>
        </w:rPr>
        <w:t xml:space="preserve">CLAUSE EIGHT - CONFIDENTIALITY AND CONFIDENTIALITY</w:t>
      </w:r>
    </w:p>
    <w:p w:rsidR="00000000" w:rsidDel="00000000" w:rsidP="00000000" w:rsidRDefault="00000000" w:rsidRPr="00000000" w14:paraId="00000046">
      <w:pPr>
        <w:spacing w:line="276" w:lineRule="auto"/>
        <w:ind w:right="27"/>
        <w:jc w:val="both"/>
        <w:rPr/>
      </w:pPr>
      <w:r w:rsidDel="00000000" w:rsidR="00000000" w:rsidRPr="00000000">
        <w:rPr>
          <w:rtl w:val="0"/>
        </w:rPr>
      </w:r>
    </w:p>
    <w:p w:rsidR="00000000" w:rsidDel="00000000" w:rsidP="00000000" w:rsidRDefault="00000000" w:rsidRPr="00000000" w14:paraId="00000047">
      <w:pPr>
        <w:widowControl w:val="0"/>
        <w:numPr>
          <w:ilvl w:val="0"/>
          <w:numId w:val="1"/>
        </w:numPr>
        <w:tabs>
          <w:tab w:val="left" w:pos="414"/>
        </w:tabs>
        <w:spacing w:after="60" w:line="276" w:lineRule="auto"/>
        <w:ind w:left="0" w:right="290" w:firstLine="0"/>
        <w:jc w:val="both"/>
        <w:rPr>
          <w:rFonts w:ascii="Arial MT" w:cs="Arial MT" w:eastAsia="Arial MT" w:hAnsi="Arial MT"/>
        </w:rPr>
      </w:pPr>
      <w:r w:rsidDel="00000000" w:rsidR="00000000" w:rsidRPr="00000000">
        <w:rPr>
          <w:rtl w:val="0"/>
        </w:rPr>
        <w:t xml:space="preserve">It is </w:t>
      </w:r>
      <w:r w:rsidDel="00000000" w:rsidR="00000000" w:rsidRPr="00000000">
        <w:rPr>
          <w:b w:val="1"/>
          <w:rtl w:val="0"/>
        </w:rPr>
        <w:t xml:space="preserve">PROHIBITED </w:t>
      </w:r>
      <w:r w:rsidDel="00000000" w:rsidR="00000000" w:rsidRPr="00000000">
        <w:rPr>
          <w:rtl w:val="0"/>
        </w:rPr>
        <w:t xml:space="preserve">for the </w:t>
      </w:r>
      <w:r w:rsidDel="00000000" w:rsidR="00000000" w:rsidRPr="00000000">
        <w:rPr>
          <w:b w:val="1"/>
          <w:rtl w:val="0"/>
        </w:rPr>
        <w:t xml:space="preserve">PARTIES</w:t>
      </w:r>
      <w:r w:rsidDel="00000000" w:rsidR="00000000" w:rsidRPr="00000000">
        <w:rPr>
          <w:rtl w:val="0"/>
        </w:rPr>
        <w:t xml:space="preserve">, under the penalties of the Law, to provide information to third parties about the nature or progress of actions or projects classified by the other </w:t>
      </w:r>
      <w:r w:rsidDel="00000000" w:rsidR="00000000" w:rsidRPr="00000000">
        <w:rPr>
          <w:b w:val="1"/>
          <w:rtl w:val="0"/>
        </w:rPr>
        <w:t xml:space="preserve">PARTY </w:t>
      </w:r>
      <w:r w:rsidDel="00000000" w:rsidR="00000000" w:rsidRPr="00000000">
        <w:rPr>
          <w:rtl w:val="0"/>
        </w:rPr>
        <w:t xml:space="preserve">as secret or confidential, as well as to disclose, through any means of communication, data and reports related to the services performed, the technology adopted and the technical documentation involved, unless expressly authorized in writing by the </w:t>
      </w:r>
      <w:r w:rsidDel="00000000" w:rsidR="00000000" w:rsidRPr="00000000">
        <w:rPr>
          <w:b w:val="1"/>
          <w:rtl w:val="0"/>
        </w:rPr>
        <w:t xml:space="preserve">PARTIES.</w:t>
      </w:r>
      <w:r w:rsidDel="00000000" w:rsidR="00000000" w:rsidRPr="00000000">
        <w:rPr>
          <w:rtl w:val="0"/>
        </w:rPr>
      </w:r>
    </w:p>
    <w:p w:rsidR="00000000" w:rsidDel="00000000" w:rsidP="00000000" w:rsidRDefault="00000000" w:rsidRPr="00000000" w14:paraId="00000048">
      <w:pPr>
        <w:widowControl w:val="0"/>
        <w:numPr>
          <w:ilvl w:val="0"/>
          <w:numId w:val="1"/>
        </w:numPr>
        <w:pBdr>
          <w:top w:space="0" w:sz="0" w:val="nil"/>
          <w:left w:space="0" w:sz="0" w:val="nil"/>
          <w:bottom w:space="0" w:sz="0" w:val="nil"/>
          <w:right w:space="0" w:sz="0" w:val="nil"/>
          <w:between w:space="0" w:sz="0" w:val="nil"/>
        </w:pBdr>
        <w:tabs>
          <w:tab w:val="left" w:pos="549"/>
        </w:tabs>
        <w:spacing w:after="60" w:line="276" w:lineRule="auto"/>
        <w:ind w:left="0" w:right="290" w:firstLine="0"/>
        <w:jc w:val="both"/>
        <w:rPr>
          <w:rFonts w:ascii="Arial MT" w:cs="Arial MT" w:eastAsia="Arial MT" w:hAnsi="Arial MT"/>
        </w:rPr>
      </w:pPr>
      <w:r w:rsidDel="00000000" w:rsidR="00000000" w:rsidRPr="00000000">
        <w:rPr>
          <w:rtl w:val="0"/>
        </w:rPr>
        <w:t xml:space="preserve">When the release of confidential information is authorized, the </w:t>
      </w:r>
      <w:r w:rsidDel="00000000" w:rsidR="00000000" w:rsidRPr="00000000">
        <w:rPr>
          <w:b w:val="1"/>
          <w:rtl w:val="0"/>
        </w:rPr>
        <w:t xml:space="preserve">PARTY </w:t>
      </w:r>
      <w:r w:rsidDel="00000000" w:rsidR="00000000" w:rsidRPr="00000000">
        <w:rPr>
          <w:rtl w:val="0"/>
        </w:rPr>
        <w:t xml:space="preserve">that transmits it will not be entitled to any type of ownership over it, as a result of disclosure to others.</w:t>
      </w:r>
      <w:r w:rsidDel="00000000" w:rsidR="00000000" w:rsidRPr="00000000">
        <w:rPr>
          <w:rtl w:val="0"/>
        </w:rPr>
      </w:r>
    </w:p>
    <w:p w:rsidR="00000000" w:rsidDel="00000000" w:rsidP="00000000" w:rsidRDefault="00000000" w:rsidRPr="00000000" w14:paraId="00000049">
      <w:pPr>
        <w:widowControl w:val="0"/>
        <w:numPr>
          <w:ilvl w:val="0"/>
          <w:numId w:val="1"/>
        </w:numPr>
        <w:pBdr>
          <w:top w:space="0" w:sz="0" w:val="nil"/>
          <w:left w:space="0" w:sz="0" w:val="nil"/>
          <w:bottom w:space="0" w:sz="0" w:val="nil"/>
          <w:right w:space="0" w:sz="0" w:val="nil"/>
          <w:between w:space="0" w:sz="0" w:val="nil"/>
        </w:pBdr>
        <w:tabs>
          <w:tab w:val="left" w:pos="549"/>
        </w:tabs>
        <w:spacing w:after="60" w:line="276" w:lineRule="auto"/>
        <w:ind w:left="0" w:right="290" w:firstLine="0"/>
        <w:jc w:val="both"/>
        <w:rPr>
          <w:rFonts w:ascii="Arial MT" w:cs="Arial MT" w:eastAsia="Arial MT" w:hAnsi="Arial MT"/>
        </w:rPr>
      </w:pPr>
      <w:r w:rsidDel="00000000" w:rsidR="00000000" w:rsidRPr="00000000">
        <w:rPr>
          <w:rtl w:val="0"/>
        </w:rPr>
        <w:t xml:space="preserve">The </w:t>
      </w:r>
      <w:r w:rsidDel="00000000" w:rsidR="00000000" w:rsidRPr="00000000">
        <w:rPr>
          <w:b w:val="1"/>
          <w:rtl w:val="0"/>
        </w:rPr>
        <w:t xml:space="preserve">PARTIES </w:t>
      </w:r>
      <w:r w:rsidDel="00000000" w:rsidR="00000000" w:rsidRPr="00000000">
        <w:rPr>
          <w:rtl w:val="0"/>
        </w:rPr>
        <w:t xml:space="preserve">must protect all confidential information that is generated or provided under this </w:t>
      </w:r>
      <w:r w:rsidDel="00000000" w:rsidR="00000000" w:rsidRPr="00000000">
        <w:rPr>
          <w:b w:val="1"/>
          <w:rtl w:val="0"/>
        </w:rPr>
        <w:t xml:space="preserve">AGREEMENT</w:t>
      </w:r>
      <w:r w:rsidDel="00000000" w:rsidR="00000000" w:rsidRPr="00000000">
        <w:rPr>
          <w:rtl w:val="0"/>
        </w:rPr>
        <w:t xml:space="preserve">, from the signature of this instrument and for a period of 05 (five) years after the end of its term, and, if generated assets subject to protection as per property clause, secrecy will be up to 20 (twenty) years from the signature of the specific instrument, under the terms set forth in art. 40 da</w:t>
      </w:r>
      <w:r w:rsidDel="00000000" w:rsidR="00000000" w:rsidRPr="00000000">
        <w:rPr>
          <w:color w:val="0000ff"/>
          <w:rtl w:val="0"/>
        </w:rPr>
        <w:t xml:space="preserve"> </w:t>
      </w:r>
      <w:r w:rsidDel="00000000" w:rsidR="00000000" w:rsidRPr="00000000">
        <w:rPr>
          <w:color w:val="0000ff"/>
          <w:u w:val="single"/>
          <w:rtl w:val="0"/>
        </w:rPr>
        <w:t xml:space="preserve">Federal Law n. 9.279/1996.</w:t>
      </w:r>
      <w:r w:rsidDel="00000000" w:rsidR="00000000" w:rsidRPr="00000000">
        <w:rPr>
          <w:rtl w:val="0"/>
        </w:rPr>
      </w:r>
    </w:p>
    <w:p w:rsidR="00000000" w:rsidDel="00000000" w:rsidP="00000000" w:rsidRDefault="00000000" w:rsidRPr="00000000" w14:paraId="0000004A">
      <w:pPr>
        <w:widowControl w:val="0"/>
        <w:numPr>
          <w:ilvl w:val="0"/>
          <w:numId w:val="1"/>
        </w:numPr>
        <w:pBdr>
          <w:top w:space="0" w:sz="0" w:val="nil"/>
          <w:left w:space="0" w:sz="0" w:val="nil"/>
          <w:bottom w:space="0" w:sz="0" w:val="nil"/>
          <w:right w:space="0" w:sz="0" w:val="nil"/>
          <w:between w:space="0" w:sz="0" w:val="nil"/>
        </w:pBdr>
        <w:tabs>
          <w:tab w:val="left" w:pos="549"/>
        </w:tabs>
        <w:spacing w:after="60" w:line="276" w:lineRule="auto"/>
        <w:ind w:left="0" w:right="290" w:firstLine="0"/>
        <w:jc w:val="both"/>
        <w:rPr>
          <w:rFonts w:ascii="Arial MT" w:cs="Arial MT" w:eastAsia="Arial MT" w:hAnsi="Arial MT"/>
        </w:rPr>
      </w:pPr>
      <w:r w:rsidDel="00000000" w:rsidR="00000000" w:rsidRPr="00000000">
        <w:rPr>
          <w:rtl w:val="0"/>
        </w:rPr>
        <w:t xml:space="preserve">None of the </w:t>
      </w:r>
      <w:r w:rsidDel="00000000" w:rsidR="00000000" w:rsidRPr="00000000">
        <w:rPr>
          <w:b w:val="1"/>
          <w:rtl w:val="0"/>
        </w:rPr>
        <w:t xml:space="preserve">PARTIES </w:t>
      </w:r>
      <w:r w:rsidDel="00000000" w:rsidR="00000000" w:rsidRPr="00000000">
        <w:rPr>
          <w:rtl w:val="0"/>
        </w:rPr>
        <w:t xml:space="preserve">may disclose information classified as confidential without prior authorization, except to employees belonging to the staff, contractors or subcontractors, and disclosure must be strictly limited to the parties</w:t>
      </w:r>
      <w:r w:rsidDel="00000000" w:rsidR="00000000" w:rsidRPr="00000000">
        <w:rPr>
          <w:b w:val="1"/>
          <w:rtl w:val="0"/>
        </w:rPr>
        <w:t xml:space="preserve"> </w:t>
      </w:r>
      <w:r w:rsidDel="00000000" w:rsidR="00000000" w:rsidRPr="00000000">
        <w:rPr>
          <w:rtl w:val="0"/>
        </w:rPr>
        <w:t xml:space="preserve">involved in the </w:t>
      </w:r>
      <w:r w:rsidDel="00000000" w:rsidR="00000000" w:rsidRPr="00000000">
        <w:rPr>
          <w:b w:val="1"/>
          <w:rtl w:val="0"/>
        </w:rPr>
        <w:t xml:space="preserve">AGREEMENT </w:t>
      </w:r>
      <w:r w:rsidDel="00000000" w:rsidR="00000000" w:rsidRPr="00000000">
        <w:rPr>
          <w:rtl w:val="0"/>
        </w:rPr>
        <w:t xml:space="preserve">and/or to authorized personnel of government entities associated with the </w:t>
      </w:r>
      <w:r w:rsidDel="00000000" w:rsidR="00000000" w:rsidRPr="00000000">
        <w:rPr>
          <w:b w:val="1"/>
          <w:rtl w:val="0"/>
        </w:rPr>
        <w:t xml:space="preserve">AGREEMENT.</w:t>
      </w:r>
      <w:r w:rsidDel="00000000" w:rsidR="00000000" w:rsidRPr="00000000">
        <w:rPr>
          <w:rtl w:val="0"/>
        </w:rPr>
      </w:r>
    </w:p>
    <w:p w:rsidR="00000000" w:rsidDel="00000000" w:rsidP="00000000" w:rsidRDefault="00000000" w:rsidRPr="00000000" w14:paraId="0000004B">
      <w:pPr>
        <w:widowControl w:val="0"/>
        <w:numPr>
          <w:ilvl w:val="0"/>
          <w:numId w:val="1"/>
        </w:numPr>
        <w:pBdr>
          <w:top w:space="0" w:sz="0" w:val="nil"/>
          <w:left w:space="0" w:sz="0" w:val="nil"/>
          <w:bottom w:space="0" w:sz="0" w:val="nil"/>
          <w:right w:space="0" w:sz="0" w:val="nil"/>
          <w:between w:space="0" w:sz="0" w:val="nil"/>
        </w:pBdr>
        <w:tabs>
          <w:tab w:val="left" w:pos="549"/>
        </w:tabs>
        <w:spacing w:after="60" w:line="276" w:lineRule="auto"/>
        <w:ind w:left="0" w:right="290" w:firstLine="0"/>
        <w:jc w:val="both"/>
        <w:rPr>
          <w:rFonts w:ascii="Arial MT" w:cs="Arial MT" w:eastAsia="Arial MT" w:hAnsi="Arial MT"/>
        </w:rPr>
      </w:pPr>
      <w:r w:rsidDel="00000000" w:rsidR="00000000" w:rsidRPr="00000000">
        <w:rPr>
          <w:rtl w:val="0"/>
        </w:rPr>
        <w:t xml:space="preserve">Such disclosure will be subject to the written authorization of the </w:t>
      </w:r>
      <w:r w:rsidDel="00000000" w:rsidR="00000000" w:rsidRPr="00000000">
        <w:rPr>
          <w:b w:val="1"/>
          <w:rtl w:val="0"/>
        </w:rPr>
        <w:t xml:space="preserve">PARTY </w:t>
      </w:r>
      <w:r w:rsidDel="00000000" w:rsidR="00000000" w:rsidRPr="00000000">
        <w:rPr>
          <w:rtl w:val="0"/>
        </w:rPr>
        <w:t xml:space="preserve">holding the confidential information, and shall in no case exceed what is strictly necessary for the performance of the tasks, duties or contracts related to the disclosed information.</w:t>
      </w:r>
      <w:r w:rsidDel="00000000" w:rsidR="00000000" w:rsidRPr="00000000">
        <w:rPr>
          <w:rtl w:val="0"/>
        </w:rPr>
      </w:r>
    </w:p>
    <w:p w:rsidR="00000000" w:rsidDel="00000000" w:rsidP="00000000" w:rsidRDefault="00000000" w:rsidRPr="00000000" w14:paraId="0000004C">
      <w:pPr>
        <w:widowControl w:val="0"/>
        <w:numPr>
          <w:ilvl w:val="0"/>
          <w:numId w:val="1"/>
        </w:numPr>
        <w:pBdr>
          <w:top w:space="0" w:sz="0" w:val="nil"/>
          <w:left w:space="0" w:sz="0" w:val="nil"/>
          <w:bottom w:space="0" w:sz="0" w:val="nil"/>
          <w:right w:space="0" w:sz="0" w:val="nil"/>
          <w:between w:space="0" w:sz="0" w:val="nil"/>
        </w:pBdr>
        <w:tabs>
          <w:tab w:val="left" w:pos="549"/>
        </w:tabs>
        <w:spacing w:after="60" w:line="276" w:lineRule="auto"/>
        <w:ind w:left="0" w:right="290" w:firstLine="0"/>
        <w:jc w:val="both"/>
        <w:rPr>
          <w:rFonts w:ascii="Arial MT" w:cs="Arial MT" w:eastAsia="Arial MT" w:hAnsi="Arial MT"/>
        </w:rPr>
      </w:pPr>
      <w:r w:rsidDel="00000000" w:rsidR="00000000" w:rsidRPr="00000000">
        <w:rPr>
          <w:rtl w:val="0"/>
        </w:rPr>
        <w:t xml:space="preserve">The recipients of confidential information will undertake in writing to maintain its confidential nature, and the </w:t>
      </w:r>
      <w:r w:rsidDel="00000000" w:rsidR="00000000" w:rsidRPr="00000000">
        <w:rPr>
          <w:b w:val="1"/>
          <w:rtl w:val="0"/>
        </w:rPr>
        <w:t xml:space="preserve">PART </w:t>
      </w:r>
      <w:r w:rsidDel="00000000" w:rsidR="00000000" w:rsidRPr="00000000">
        <w:rPr>
          <w:rtl w:val="0"/>
        </w:rPr>
        <w:t xml:space="preserve">revealing the information must accompany the fulfillment of such obligation.</w:t>
      </w:r>
      <w:r w:rsidDel="00000000" w:rsidR="00000000" w:rsidRPr="00000000">
        <w:rPr>
          <w:rtl w:val="0"/>
        </w:rPr>
      </w:r>
    </w:p>
    <w:p w:rsidR="00000000" w:rsidDel="00000000" w:rsidP="00000000" w:rsidRDefault="00000000" w:rsidRPr="00000000" w14:paraId="0000004D">
      <w:pPr>
        <w:widowControl w:val="0"/>
        <w:numPr>
          <w:ilvl w:val="0"/>
          <w:numId w:val="1"/>
        </w:numPr>
        <w:pBdr>
          <w:top w:space="0" w:sz="0" w:val="nil"/>
          <w:left w:space="0" w:sz="0" w:val="nil"/>
          <w:bottom w:space="0" w:sz="0" w:val="nil"/>
          <w:right w:space="0" w:sz="0" w:val="nil"/>
          <w:between w:space="0" w:sz="0" w:val="nil"/>
        </w:pBdr>
        <w:tabs>
          <w:tab w:val="left" w:pos="549"/>
        </w:tabs>
        <w:spacing w:after="60" w:line="276" w:lineRule="auto"/>
        <w:ind w:left="0" w:right="290" w:firstLine="0"/>
        <w:jc w:val="both"/>
        <w:rPr>
          <w:rFonts w:ascii="Arial MT" w:cs="Arial MT" w:eastAsia="Arial MT" w:hAnsi="Arial MT"/>
        </w:rPr>
      </w:pPr>
      <w:r w:rsidDel="00000000" w:rsidR="00000000" w:rsidRPr="00000000">
        <w:rPr>
          <w:rtl w:val="0"/>
        </w:rPr>
        <w:t xml:space="preserve">One </w:t>
      </w:r>
      <w:r w:rsidDel="00000000" w:rsidR="00000000" w:rsidRPr="00000000">
        <w:rPr>
          <w:b w:val="1"/>
          <w:rtl w:val="0"/>
        </w:rPr>
        <w:t xml:space="preserve">PARTY </w:t>
      </w:r>
      <w:r w:rsidDel="00000000" w:rsidR="00000000" w:rsidRPr="00000000">
        <w:rPr>
          <w:rtl w:val="0"/>
        </w:rPr>
        <w:t xml:space="preserve">will immediately communicate to the other, if it is or may become unable to ensure the obligations of non-disclosure of any confidential information. In this context, the </w:t>
      </w:r>
      <w:r w:rsidDel="00000000" w:rsidR="00000000" w:rsidRPr="00000000">
        <w:rPr>
          <w:b w:val="1"/>
          <w:rtl w:val="0"/>
        </w:rPr>
        <w:t xml:space="preserve">PARTIES </w:t>
      </w:r>
      <w:r w:rsidDel="00000000" w:rsidR="00000000" w:rsidRPr="00000000">
        <w:rPr>
          <w:rtl w:val="0"/>
        </w:rPr>
        <w:t xml:space="preserve">will carry out mutual consultations to determine the measures to be adopted in such case.</w:t>
      </w:r>
      <w:r w:rsidDel="00000000" w:rsidR="00000000" w:rsidRPr="00000000">
        <w:rPr>
          <w:rtl w:val="0"/>
        </w:rPr>
      </w:r>
    </w:p>
    <w:p w:rsidR="00000000" w:rsidDel="00000000" w:rsidP="00000000" w:rsidRDefault="00000000" w:rsidRPr="00000000" w14:paraId="0000004E">
      <w:pPr>
        <w:widowControl w:val="0"/>
        <w:tabs>
          <w:tab w:val="left" w:pos="1260"/>
        </w:tabs>
        <w:spacing w:before="119" w:line="360" w:lineRule="auto"/>
        <w:ind w:right="293"/>
        <w:jc w:val="both"/>
        <w:rPr>
          <w:rFonts w:ascii="Arial MT" w:cs="Arial MT" w:eastAsia="Arial MT" w:hAnsi="Arial MT"/>
          <w:sz w:val="22"/>
          <w:szCs w:val="22"/>
        </w:rPr>
      </w:pPr>
      <w:r w:rsidDel="00000000" w:rsidR="00000000" w:rsidRPr="00000000">
        <w:rPr>
          <w:rtl w:val="0"/>
        </w:rPr>
      </w:r>
    </w:p>
    <w:p w:rsidR="00000000" w:rsidDel="00000000" w:rsidP="00000000" w:rsidRDefault="00000000" w:rsidRPr="00000000" w14:paraId="0000004F">
      <w:pPr>
        <w:keepNext w:val="1"/>
        <w:tabs>
          <w:tab w:val="left" w:pos="2835"/>
        </w:tabs>
        <w:spacing w:line="276" w:lineRule="auto"/>
        <w:jc w:val="both"/>
        <w:rPr>
          <w:b w:val="1"/>
        </w:rPr>
      </w:pPr>
      <w:r w:rsidDel="00000000" w:rsidR="00000000" w:rsidRPr="00000000">
        <w:rPr>
          <w:b w:val="1"/>
          <w:rtl w:val="0"/>
        </w:rPr>
        <w:t xml:space="preserve">CLAUSE NINE - OMISSION CASES</w:t>
      </w:r>
    </w:p>
    <w:p w:rsidR="00000000" w:rsidDel="00000000" w:rsidP="00000000" w:rsidRDefault="00000000" w:rsidRPr="00000000" w14:paraId="00000050">
      <w:pPr>
        <w:spacing w:after="120" w:before="120" w:lineRule="auto"/>
        <w:jc w:val="both"/>
        <w:rPr/>
      </w:pPr>
      <w:r w:rsidDel="00000000" w:rsidR="00000000" w:rsidRPr="00000000">
        <w:rPr>
          <w:rtl w:val="0"/>
        </w:rPr>
        <w:t xml:space="preserve">9.1. Omissions that may arise in the interpretation or execution of this </w:t>
      </w:r>
      <w:r w:rsidDel="00000000" w:rsidR="00000000" w:rsidRPr="00000000">
        <w:rPr>
          <w:b w:val="1"/>
          <w:rtl w:val="0"/>
        </w:rPr>
        <w:t xml:space="preserve">AGREEMENT </w:t>
      </w:r>
      <w:r w:rsidDel="00000000" w:rsidR="00000000" w:rsidRPr="00000000">
        <w:rPr>
          <w:rtl w:val="0"/>
        </w:rPr>
        <w:t xml:space="preserve">will be analyzed jointly by the participants.</w:t>
      </w:r>
    </w:p>
    <w:p w:rsidR="00000000" w:rsidDel="00000000" w:rsidP="00000000" w:rsidRDefault="00000000" w:rsidRPr="00000000" w14:paraId="00000051">
      <w:pPr>
        <w:spacing w:after="120" w:before="120" w:lineRule="auto"/>
        <w:jc w:val="both"/>
        <w:rPr>
          <w:color w:val="000000"/>
        </w:rPr>
      </w:pPr>
      <w:r w:rsidDel="00000000" w:rsidR="00000000" w:rsidRPr="00000000">
        <w:rPr>
          <w:rtl w:val="0"/>
        </w:rPr>
      </w:r>
    </w:p>
    <w:p w:rsidR="00000000" w:rsidDel="00000000" w:rsidP="00000000" w:rsidRDefault="00000000" w:rsidRPr="00000000" w14:paraId="00000052">
      <w:pPr>
        <w:keepNext w:val="1"/>
        <w:tabs>
          <w:tab w:val="left" w:pos="2835"/>
        </w:tabs>
        <w:spacing w:line="276" w:lineRule="auto"/>
        <w:jc w:val="both"/>
        <w:rPr>
          <w:b w:val="1"/>
        </w:rPr>
      </w:pPr>
      <w:r w:rsidDel="00000000" w:rsidR="00000000" w:rsidRPr="00000000">
        <w:rPr>
          <w:b w:val="1"/>
          <w:rtl w:val="0"/>
        </w:rPr>
        <w:t xml:space="preserve">CLAUSE TEN - AMENDMENTS</w:t>
      </w:r>
    </w:p>
    <w:p w:rsidR="00000000" w:rsidDel="00000000" w:rsidP="00000000" w:rsidRDefault="00000000" w:rsidRPr="00000000" w14:paraId="00000053">
      <w:pPr>
        <w:spacing w:after="120" w:before="120" w:lineRule="auto"/>
        <w:jc w:val="both"/>
        <w:rPr/>
      </w:pPr>
      <w:r w:rsidDel="00000000" w:rsidR="00000000" w:rsidRPr="00000000">
        <w:rPr>
          <w:rtl w:val="0"/>
        </w:rPr>
        <w:t xml:space="preserve">10.1. The conditions contained in this </w:t>
      </w:r>
      <w:r w:rsidDel="00000000" w:rsidR="00000000" w:rsidRPr="00000000">
        <w:rPr>
          <w:b w:val="1"/>
          <w:rtl w:val="0"/>
        </w:rPr>
        <w:t xml:space="preserve">AGREEMENT </w:t>
      </w:r>
      <w:r w:rsidDel="00000000" w:rsidR="00000000" w:rsidRPr="00000000">
        <w:rPr>
          <w:rtl w:val="0"/>
        </w:rPr>
        <w:t xml:space="preserve">may be subject to change, by means of amendments, put into effect in writing and signed by an authorized representative of each of the participants.</w:t>
      </w:r>
    </w:p>
    <w:p w:rsidR="00000000" w:rsidDel="00000000" w:rsidP="00000000" w:rsidRDefault="00000000" w:rsidRPr="00000000" w14:paraId="00000054">
      <w:pPr>
        <w:spacing w:line="276" w:lineRule="auto"/>
        <w:jc w:val="both"/>
        <w:rPr/>
      </w:pPr>
      <w:r w:rsidDel="00000000" w:rsidR="00000000" w:rsidRPr="00000000">
        <w:rPr>
          <w:rtl w:val="0"/>
        </w:rPr>
      </w:r>
    </w:p>
    <w:p w:rsidR="00000000" w:rsidDel="00000000" w:rsidP="00000000" w:rsidRDefault="00000000" w:rsidRPr="00000000" w14:paraId="00000055">
      <w:pPr>
        <w:keepNext w:val="1"/>
        <w:tabs>
          <w:tab w:val="left" w:pos="2835"/>
        </w:tabs>
        <w:spacing w:line="276" w:lineRule="auto"/>
        <w:jc w:val="both"/>
        <w:rPr>
          <w:b w:val="1"/>
        </w:rPr>
      </w:pPr>
      <w:r w:rsidDel="00000000" w:rsidR="00000000" w:rsidRPr="00000000">
        <w:rPr>
          <w:b w:val="1"/>
          <w:rtl w:val="0"/>
        </w:rPr>
        <w:t xml:space="preserve">CLAUSE ELEVEN - GENERAL PROVISIONS</w:t>
      </w:r>
    </w:p>
    <w:p w:rsidR="00000000" w:rsidDel="00000000" w:rsidP="00000000" w:rsidRDefault="00000000" w:rsidRPr="00000000" w14:paraId="00000056">
      <w:pPr>
        <w:spacing w:after="120" w:before="120" w:lineRule="auto"/>
        <w:jc w:val="both"/>
        <w:rPr/>
      </w:pPr>
      <w:r w:rsidDel="00000000" w:rsidR="00000000" w:rsidRPr="00000000">
        <w:rPr>
          <w:rtl w:val="0"/>
        </w:rPr>
        <w:t xml:space="preserve">11.1. This instrument does not generate any obligations for the participants, who use it only to express their intentions of joint participation in the object of this </w:t>
      </w:r>
      <w:r w:rsidDel="00000000" w:rsidR="00000000" w:rsidRPr="00000000">
        <w:rPr>
          <w:b w:val="1"/>
          <w:rtl w:val="0"/>
        </w:rPr>
        <w:t xml:space="preserve">AGREEMENT</w:t>
      </w:r>
      <w:r w:rsidDel="00000000" w:rsidR="00000000" w:rsidRPr="00000000">
        <w:rPr>
          <w:rtl w:val="0"/>
        </w:rPr>
        <w:t xml:space="preserve">.</w:t>
      </w:r>
    </w:p>
    <w:p w:rsidR="00000000" w:rsidDel="00000000" w:rsidP="00000000" w:rsidRDefault="00000000" w:rsidRPr="00000000" w14:paraId="00000057">
      <w:pPr>
        <w:spacing w:after="120" w:before="120" w:lineRule="auto"/>
        <w:jc w:val="both"/>
        <w:rPr/>
      </w:pPr>
      <w:r w:rsidDel="00000000" w:rsidR="00000000" w:rsidRPr="00000000">
        <w:rPr>
          <w:rtl w:val="0"/>
        </w:rPr>
        <w:t xml:space="preserve">11.2. It is also expressly agreed by the participants that the refusal to sign any other legal instruments or documents will not give rise to the right to charge compensation for any losses and damages, keeping each participant, the other free and safe from any demands or claims to such respect.</w:t>
      </w:r>
    </w:p>
    <w:p w:rsidR="00000000" w:rsidDel="00000000" w:rsidP="00000000" w:rsidRDefault="00000000" w:rsidRPr="00000000" w14:paraId="00000058">
      <w:pPr>
        <w:spacing w:after="120" w:before="120" w:lineRule="auto"/>
        <w:jc w:val="both"/>
        <w:rPr/>
      </w:pPr>
      <w:r w:rsidDel="00000000" w:rsidR="00000000" w:rsidRPr="00000000">
        <w:rPr>
          <w:rtl w:val="0"/>
        </w:rPr>
        <w:t xml:space="preserve">11.3. None of the parties will be liable to the other for any special, consequential or indirect damages or losses arising from the performance of the object of this </w:t>
      </w:r>
      <w:r w:rsidDel="00000000" w:rsidR="00000000" w:rsidRPr="00000000">
        <w:rPr>
          <w:b w:val="1"/>
          <w:rtl w:val="0"/>
        </w:rPr>
        <w:t xml:space="preserve">AGREEMENT</w:t>
      </w:r>
      <w:r w:rsidDel="00000000" w:rsidR="00000000" w:rsidRPr="00000000">
        <w:rPr>
          <w:rtl w:val="0"/>
        </w:rPr>
        <w:t xml:space="preserve">, including, without limitation, loss of profits or business interruptions, no matter how they may be caused, except when acting with guilt or malice.</w:t>
      </w:r>
    </w:p>
    <w:p w:rsidR="00000000" w:rsidDel="00000000" w:rsidP="00000000" w:rsidRDefault="00000000" w:rsidRPr="00000000" w14:paraId="00000059">
      <w:pPr>
        <w:spacing w:after="120" w:before="120" w:lineRule="auto"/>
        <w:jc w:val="both"/>
        <w:rPr>
          <w:color w:val="000000"/>
        </w:rPr>
      </w:pPr>
      <w:r w:rsidDel="00000000" w:rsidR="00000000" w:rsidRPr="00000000">
        <w:rPr>
          <w:rtl w:val="0"/>
        </w:rPr>
      </w:r>
    </w:p>
    <w:p w:rsidR="00000000" w:rsidDel="00000000" w:rsidP="00000000" w:rsidRDefault="00000000" w:rsidRPr="00000000" w14:paraId="0000005A">
      <w:pPr>
        <w:keepNext w:val="1"/>
        <w:tabs>
          <w:tab w:val="left" w:pos="2835"/>
        </w:tabs>
        <w:spacing w:line="276" w:lineRule="auto"/>
        <w:jc w:val="both"/>
        <w:rPr>
          <w:b w:val="1"/>
        </w:rPr>
      </w:pPr>
      <w:r w:rsidDel="00000000" w:rsidR="00000000" w:rsidRPr="00000000">
        <w:rPr>
          <w:b w:val="1"/>
          <w:rtl w:val="0"/>
        </w:rPr>
        <w:t xml:space="preserve">CLAUSE TWELVE - RESPONSIBILITY</w:t>
      </w:r>
    </w:p>
    <w:p w:rsidR="00000000" w:rsidDel="00000000" w:rsidP="00000000" w:rsidRDefault="00000000" w:rsidRPr="00000000" w14:paraId="0000005B">
      <w:pPr>
        <w:spacing w:after="120" w:before="120" w:lineRule="auto"/>
        <w:jc w:val="both"/>
        <w:rPr/>
      </w:pPr>
      <w:r w:rsidDel="00000000" w:rsidR="00000000" w:rsidRPr="00000000">
        <w:rPr>
          <w:rtl w:val="0"/>
        </w:rPr>
        <w:t xml:space="preserve">12.1. For the execution of the object of this </w:t>
      </w:r>
      <w:r w:rsidDel="00000000" w:rsidR="00000000" w:rsidRPr="00000000">
        <w:rPr>
          <w:b w:val="1"/>
          <w:rtl w:val="0"/>
        </w:rPr>
        <w:t xml:space="preserve">AGREEMENT, </w:t>
      </w:r>
      <w:r w:rsidDel="00000000" w:rsidR="00000000" w:rsidRPr="00000000">
        <w:rPr>
          <w:rtl w:val="0"/>
        </w:rPr>
        <w:t xml:space="preserve">it will be up to each participant:</w:t>
      </w:r>
    </w:p>
    <w:p w:rsidR="00000000" w:rsidDel="00000000" w:rsidP="00000000" w:rsidRDefault="00000000" w:rsidRPr="00000000" w14:paraId="0000005C">
      <w:pPr>
        <w:numPr>
          <w:ilvl w:val="0"/>
          <w:numId w:val="7"/>
        </w:numPr>
        <w:pBdr>
          <w:top w:space="0" w:sz="0" w:val="nil"/>
          <w:left w:space="0" w:sz="0" w:val="nil"/>
          <w:bottom w:space="0" w:sz="0" w:val="nil"/>
          <w:right w:space="0" w:sz="0" w:val="nil"/>
          <w:between w:space="0" w:sz="0" w:val="nil"/>
        </w:pBdr>
        <w:spacing w:before="120" w:lineRule="auto"/>
        <w:ind w:left="720" w:hanging="360"/>
        <w:jc w:val="both"/>
        <w:rPr>
          <w:color w:val="000000"/>
        </w:rPr>
      </w:pPr>
      <w:r w:rsidDel="00000000" w:rsidR="00000000" w:rsidRPr="00000000">
        <w:rPr>
          <w:color w:val="000000"/>
          <w:rtl w:val="0"/>
        </w:rPr>
        <w:t xml:space="preserve">Be liable for damages or losses that may be caused to the other party, by its agents or outsourced agents, thing, property or person of third parties, or damages arising from any behavior of its employees in service, at its expense, without any charge to the innocent party, compensation or compensation that such damages or losses may cause; and</w:t>
      </w:r>
    </w:p>
    <w:p w:rsidR="00000000" w:rsidDel="00000000" w:rsidP="00000000" w:rsidRDefault="00000000" w:rsidRPr="00000000" w14:paraId="0000005D">
      <w:pPr>
        <w:numPr>
          <w:ilvl w:val="0"/>
          <w:numId w:val="7"/>
        </w:numPr>
        <w:pBdr>
          <w:top w:space="0" w:sz="0" w:val="nil"/>
          <w:left w:space="0" w:sz="0" w:val="nil"/>
          <w:bottom w:space="0" w:sz="0" w:val="nil"/>
          <w:right w:space="0" w:sz="0" w:val="nil"/>
          <w:between w:space="0" w:sz="0" w:val="nil"/>
        </w:pBdr>
        <w:spacing w:after="120" w:lineRule="auto"/>
        <w:ind w:left="720" w:hanging="360"/>
        <w:jc w:val="both"/>
        <w:rPr>
          <w:color w:val="000000"/>
        </w:rPr>
      </w:pPr>
      <w:r w:rsidDel="00000000" w:rsidR="00000000" w:rsidRPr="00000000">
        <w:rPr>
          <w:color w:val="000000"/>
          <w:rtl w:val="0"/>
        </w:rPr>
        <w:t xml:space="preserve">Observe the relevant legislation and respond in civil, labor and social security actions arising from liabilities, accidents, death or property damage, involving their respective agents or outsourced agents in activities related to this </w:t>
      </w:r>
      <w:r w:rsidDel="00000000" w:rsidR="00000000" w:rsidRPr="00000000">
        <w:rPr>
          <w:b w:val="1"/>
          <w:color w:val="000000"/>
          <w:rtl w:val="0"/>
        </w:rPr>
        <w:t xml:space="preserve">AGREEMENT</w:t>
      </w:r>
      <w:r w:rsidDel="00000000" w:rsidR="00000000" w:rsidRPr="00000000">
        <w:rPr>
          <w:color w:val="000000"/>
          <w:rtl w:val="0"/>
        </w:rPr>
        <w:t xml:space="preserve">.</w:t>
      </w:r>
    </w:p>
    <w:p w:rsidR="00000000" w:rsidDel="00000000" w:rsidP="00000000" w:rsidRDefault="00000000" w:rsidRPr="00000000" w14:paraId="0000005E">
      <w:pPr>
        <w:spacing w:after="120" w:before="120" w:lineRule="auto"/>
        <w:jc w:val="both"/>
        <w:rPr>
          <w:b w:val="1"/>
          <w:color w:val="000000"/>
        </w:rPr>
      </w:pPr>
      <w:r w:rsidDel="00000000" w:rsidR="00000000" w:rsidRPr="00000000">
        <w:rPr>
          <w:rtl w:val="0"/>
        </w:rPr>
      </w:r>
    </w:p>
    <w:p w:rsidR="00000000" w:rsidDel="00000000" w:rsidP="00000000" w:rsidRDefault="00000000" w:rsidRPr="00000000" w14:paraId="0000005F">
      <w:pPr>
        <w:keepNext w:val="1"/>
        <w:tabs>
          <w:tab w:val="left" w:pos="2835"/>
        </w:tabs>
        <w:spacing w:line="276" w:lineRule="auto"/>
        <w:jc w:val="both"/>
        <w:rPr>
          <w:b w:val="1"/>
        </w:rPr>
      </w:pPr>
      <w:r w:rsidDel="00000000" w:rsidR="00000000" w:rsidRPr="00000000">
        <w:rPr>
          <w:b w:val="1"/>
          <w:rtl w:val="0"/>
        </w:rPr>
        <w:t xml:space="preserve">CLAUSE THIRTEEN - EXCLUSION OF LIABILITY</w:t>
      </w:r>
    </w:p>
    <w:p w:rsidR="00000000" w:rsidDel="00000000" w:rsidP="00000000" w:rsidRDefault="00000000" w:rsidRPr="00000000" w14:paraId="00000060">
      <w:pPr>
        <w:spacing w:after="120" w:before="120" w:lineRule="auto"/>
        <w:jc w:val="both"/>
        <w:rPr/>
      </w:pPr>
      <w:r w:rsidDel="00000000" w:rsidR="00000000" w:rsidRPr="00000000">
        <w:rPr>
          <w:rtl w:val="0"/>
        </w:rPr>
        <w:t xml:space="preserve">13.1. Each participant is only responsible for the actions and/or omissions practiced by its own employees, agents and representatives engaged in the execution of this </w:t>
      </w:r>
      <w:r w:rsidDel="00000000" w:rsidR="00000000" w:rsidRPr="00000000">
        <w:rPr>
          <w:b w:val="1"/>
          <w:rtl w:val="0"/>
        </w:rPr>
        <w:t xml:space="preserve">AGREEMENT</w:t>
      </w:r>
      <w:r w:rsidDel="00000000" w:rsidR="00000000" w:rsidRPr="00000000">
        <w:rPr>
          <w:rtl w:val="0"/>
        </w:rPr>
        <w:t xml:space="preserve">, accepting responsibility for repairing any damage that may be caused in the execution of this, either to the other participant or to third parties . The participants agree that this </w:t>
      </w:r>
      <w:r w:rsidDel="00000000" w:rsidR="00000000" w:rsidRPr="00000000">
        <w:rPr>
          <w:b w:val="1"/>
          <w:rtl w:val="0"/>
        </w:rPr>
        <w:t xml:space="preserve">AGREEMENT </w:t>
      </w:r>
      <w:r w:rsidDel="00000000" w:rsidR="00000000" w:rsidRPr="00000000">
        <w:rPr>
          <w:rtl w:val="0"/>
        </w:rPr>
        <w:t xml:space="preserve">does not establish any joint and several liability between them.</w:t>
      </w:r>
    </w:p>
    <w:p w:rsidR="00000000" w:rsidDel="00000000" w:rsidP="00000000" w:rsidRDefault="00000000" w:rsidRPr="00000000" w14:paraId="00000061">
      <w:pPr>
        <w:spacing w:after="120" w:before="120" w:lineRule="auto"/>
        <w:jc w:val="both"/>
        <w:rPr>
          <w:color w:val="000000"/>
        </w:rPr>
      </w:pPr>
      <w:r w:rsidDel="00000000" w:rsidR="00000000" w:rsidRPr="00000000">
        <w:rPr>
          <w:rtl w:val="0"/>
        </w:rPr>
      </w:r>
    </w:p>
    <w:p w:rsidR="00000000" w:rsidDel="00000000" w:rsidP="00000000" w:rsidRDefault="00000000" w:rsidRPr="00000000" w14:paraId="00000062">
      <w:pPr>
        <w:keepNext w:val="1"/>
        <w:tabs>
          <w:tab w:val="left" w:pos="2835"/>
        </w:tabs>
        <w:spacing w:line="276" w:lineRule="auto"/>
        <w:jc w:val="both"/>
        <w:rPr>
          <w:b w:val="1"/>
        </w:rPr>
      </w:pPr>
      <w:r w:rsidDel="00000000" w:rsidR="00000000" w:rsidRPr="00000000">
        <w:rPr>
          <w:b w:val="1"/>
          <w:rtl w:val="0"/>
        </w:rPr>
        <w:t xml:space="preserve">CLAUSE FOURTEEN - CLOSURE</w:t>
      </w:r>
    </w:p>
    <w:p w:rsidR="00000000" w:rsidDel="00000000" w:rsidP="00000000" w:rsidRDefault="00000000" w:rsidRPr="00000000" w14:paraId="00000063">
      <w:pPr>
        <w:spacing w:after="120" w:before="120" w:lineRule="auto"/>
        <w:jc w:val="both"/>
        <w:rPr/>
      </w:pPr>
      <w:r w:rsidDel="00000000" w:rsidR="00000000" w:rsidRPr="00000000">
        <w:rPr>
          <w:rtl w:val="0"/>
        </w:rPr>
        <w:t xml:space="preserve">14.1. This Instrument will be terminated in the following situations:</w:t>
      </w:r>
    </w:p>
    <w:p w:rsidR="00000000" w:rsidDel="00000000" w:rsidP="00000000" w:rsidRDefault="00000000" w:rsidRPr="00000000" w14:paraId="00000064">
      <w:pPr>
        <w:numPr>
          <w:ilvl w:val="0"/>
          <w:numId w:val="6"/>
        </w:numPr>
        <w:spacing w:after="120" w:before="120" w:lineRule="auto"/>
        <w:ind w:left="720" w:hanging="360"/>
        <w:jc w:val="both"/>
        <w:rPr/>
      </w:pPr>
      <w:r w:rsidDel="00000000" w:rsidR="00000000" w:rsidRPr="00000000">
        <w:rPr>
          <w:rtl w:val="0"/>
        </w:rPr>
        <w:t xml:space="preserve">For the conclusion of the object of this Instrument, serving as proof the respective signatures of the participants in the final report;</w:t>
      </w:r>
    </w:p>
    <w:p w:rsidR="00000000" w:rsidDel="00000000" w:rsidP="00000000" w:rsidRDefault="00000000" w:rsidRPr="00000000" w14:paraId="00000065">
      <w:pPr>
        <w:numPr>
          <w:ilvl w:val="0"/>
          <w:numId w:val="6"/>
        </w:numPr>
        <w:spacing w:after="120" w:before="120" w:lineRule="auto"/>
        <w:ind w:left="720" w:hanging="360"/>
        <w:jc w:val="both"/>
        <w:rPr/>
      </w:pPr>
      <w:r w:rsidDel="00000000" w:rsidR="00000000" w:rsidRPr="00000000">
        <w:rPr>
          <w:rtl w:val="0"/>
        </w:rPr>
        <w:t xml:space="preserve">After the term, as stipulated in Clause Seven;</w:t>
      </w:r>
    </w:p>
    <w:p w:rsidR="00000000" w:rsidDel="00000000" w:rsidP="00000000" w:rsidRDefault="00000000" w:rsidRPr="00000000" w14:paraId="00000066">
      <w:pPr>
        <w:numPr>
          <w:ilvl w:val="0"/>
          <w:numId w:val="6"/>
        </w:numPr>
        <w:spacing w:after="120" w:before="120" w:lineRule="auto"/>
        <w:ind w:left="720" w:hanging="360"/>
        <w:jc w:val="both"/>
        <w:rPr/>
      </w:pPr>
      <w:r w:rsidDel="00000000" w:rsidR="00000000" w:rsidRPr="00000000">
        <w:rPr>
          <w:rtl w:val="0"/>
        </w:rPr>
        <w:t xml:space="preserve">By the unilateral will of the participants, the withdrawing party being obliged to notify the other in writing, at least 30 (thirty) days in advance;</w:t>
      </w:r>
    </w:p>
    <w:p w:rsidR="00000000" w:rsidDel="00000000" w:rsidP="00000000" w:rsidRDefault="00000000" w:rsidRPr="00000000" w14:paraId="00000067">
      <w:pPr>
        <w:numPr>
          <w:ilvl w:val="0"/>
          <w:numId w:val="6"/>
        </w:numPr>
        <w:spacing w:after="120" w:before="120" w:lineRule="auto"/>
        <w:ind w:left="720" w:hanging="360"/>
        <w:jc w:val="both"/>
        <w:rPr/>
      </w:pPr>
      <w:r w:rsidDel="00000000" w:rsidR="00000000" w:rsidRPr="00000000">
        <w:rPr>
          <w:rtl w:val="0"/>
        </w:rPr>
        <w:t xml:space="preserve">In the case of withdrawal, with pending issues, the participants will define, through a closing term, the responsibilities related to the conclusion or extinction of the pending works.</w:t>
      </w:r>
    </w:p>
    <w:p w:rsidR="00000000" w:rsidDel="00000000" w:rsidP="00000000" w:rsidRDefault="00000000" w:rsidRPr="00000000" w14:paraId="00000068">
      <w:pPr>
        <w:spacing w:after="120" w:before="120" w:lineRule="auto"/>
        <w:jc w:val="both"/>
        <w:rPr>
          <w:b w:val="1"/>
          <w:color w:val="000000"/>
        </w:rPr>
      </w:pPr>
      <w:r w:rsidDel="00000000" w:rsidR="00000000" w:rsidRPr="00000000">
        <w:rPr>
          <w:rtl w:val="0"/>
        </w:rPr>
      </w:r>
    </w:p>
    <w:p w:rsidR="00000000" w:rsidDel="00000000" w:rsidP="00000000" w:rsidRDefault="00000000" w:rsidRPr="00000000" w14:paraId="00000069">
      <w:pPr>
        <w:spacing w:after="120" w:before="120" w:lineRule="auto"/>
        <w:jc w:val="both"/>
        <w:rPr>
          <w:b w:val="1"/>
        </w:rPr>
      </w:pPr>
      <w:r w:rsidDel="00000000" w:rsidR="00000000" w:rsidRPr="00000000">
        <w:rPr>
          <w:b w:val="1"/>
          <w:rtl w:val="0"/>
        </w:rPr>
        <w:t xml:space="preserve">CLAUSE FIFTEEN - PUBLICATION</w:t>
      </w:r>
    </w:p>
    <w:p w:rsidR="00000000" w:rsidDel="00000000" w:rsidP="00000000" w:rsidRDefault="00000000" w:rsidRPr="00000000" w14:paraId="0000006A">
      <w:pPr>
        <w:spacing w:after="120" w:before="120" w:lineRule="auto"/>
        <w:jc w:val="both"/>
        <w:rPr/>
      </w:pPr>
      <w:r w:rsidDel="00000000" w:rsidR="00000000" w:rsidRPr="00000000">
        <w:rPr>
          <w:rtl w:val="0"/>
        </w:rPr>
        <w:t xml:space="preserve">15.1. It will be up to </w:t>
      </w:r>
      <w:r w:rsidDel="00000000" w:rsidR="00000000" w:rsidRPr="00000000">
        <w:rPr>
          <w:b w:val="1"/>
          <w:rtl w:val="0"/>
        </w:rPr>
        <w:t xml:space="preserve">INEA</w:t>
      </w:r>
      <w:r w:rsidDel="00000000" w:rsidR="00000000" w:rsidRPr="00000000">
        <w:rPr>
          <w:rtl w:val="0"/>
        </w:rPr>
        <w:t xml:space="preserve">, within a period of 20 (twenty) days from the date of its signature, to arrange for the publication of this </w:t>
      </w:r>
      <w:r w:rsidDel="00000000" w:rsidR="00000000" w:rsidRPr="00000000">
        <w:rPr>
          <w:b w:val="1"/>
          <w:rtl w:val="0"/>
        </w:rPr>
        <w:t xml:space="preserve">AGREEMENT </w:t>
      </w:r>
      <w:r w:rsidDel="00000000" w:rsidR="00000000" w:rsidRPr="00000000">
        <w:rPr>
          <w:rtl w:val="0"/>
        </w:rPr>
        <w:t xml:space="preserve">, in an extract in the Official Gazette of the State of Rio de Janeiro.</w:t>
      </w:r>
    </w:p>
    <w:p w:rsidR="00000000" w:rsidDel="00000000" w:rsidP="00000000" w:rsidRDefault="00000000" w:rsidRPr="00000000" w14:paraId="0000006B">
      <w:pPr>
        <w:spacing w:after="120" w:before="120" w:lineRule="auto"/>
        <w:jc w:val="both"/>
        <w:rPr>
          <w:b w:val="1"/>
          <w:color w:val="000000"/>
        </w:rPr>
      </w:pPr>
      <w:r w:rsidDel="00000000" w:rsidR="00000000" w:rsidRPr="00000000">
        <w:rPr>
          <w:rtl w:val="0"/>
        </w:rPr>
      </w:r>
    </w:p>
    <w:p w:rsidR="00000000" w:rsidDel="00000000" w:rsidP="00000000" w:rsidRDefault="00000000" w:rsidRPr="00000000" w14:paraId="0000006C">
      <w:pPr>
        <w:spacing w:after="120" w:before="120" w:lineRule="auto"/>
        <w:jc w:val="both"/>
        <w:rPr>
          <w:b w:val="1"/>
        </w:rPr>
      </w:pPr>
      <w:r w:rsidDel="00000000" w:rsidR="00000000" w:rsidRPr="00000000">
        <w:rPr>
          <w:b w:val="1"/>
          <w:rtl w:val="0"/>
        </w:rPr>
        <w:t xml:space="preserve">CLAUSE SIXTEEN - JURISDICTION</w:t>
      </w:r>
    </w:p>
    <w:p w:rsidR="00000000" w:rsidDel="00000000" w:rsidP="00000000" w:rsidRDefault="00000000" w:rsidRPr="00000000" w14:paraId="0000006D">
      <w:pPr>
        <w:spacing w:after="120" w:before="120" w:lineRule="auto"/>
        <w:jc w:val="both"/>
        <w:rPr/>
      </w:pPr>
      <w:r w:rsidDel="00000000" w:rsidR="00000000" w:rsidRPr="00000000">
        <w:rPr>
          <w:rtl w:val="0"/>
        </w:rPr>
        <w:t xml:space="preserve">16.1. The participants elect the Forum of the State of Rio de Janeiro as competent to resolve any doubts or demands arising from this </w:t>
      </w:r>
      <w:r w:rsidDel="00000000" w:rsidR="00000000" w:rsidRPr="00000000">
        <w:rPr>
          <w:b w:val="1"/>
          <w:rtl w:val="0"/>
        </w:rPr>
        <w:t xml:space="preserve">AGREEMENT</w:t>
      </w:r>
      <w:r w:rsidDel="00000000" w:rsidR="00000000" w:rsidRPr="00000000">
        <w:rPr>
          <w:rtl w:val="0"/>
        </w:rPr>
        <w:t xml:space="preserve">, with express waiver of any other, however privileged it may be.</w:t>
      </w:r>
    </w:p>
    <w:p w:rsidR="00000000" w:rsidDel="00000000" w:rsidP="00000000" w:rsidRDefault="00000000" w:rsidRPr="00000000" w14:paraId="0000006E">
      <w:pPr>
        <w:spacing w:after="120" w:before="120" w:lineRule="auto"/>
        <w:jc w:val="both"/>
        <w:rPr/>
      </w:pPr>
      <w:r w:rsidDel="00000000" w:rsidR="00000000" w:rsidRPr="00000000">
        <w:rPr>
          <w:rtl w:val="0"/>
        </w:rPr>
        <w:t xml:space="preserve">16.2. Being so intentioned, the participants sign this instrument, in the presence of the witnesses who also sign it.</w:t>
      </w:r>
    </w:p>
    <w:p w:rsidR="00000000" w:rsidDel="00000000" w:rsidP="00000000" w:rsidRDefault="00000000" w:rsidRPr="00000000" w14:paraId="0000006F">
      <w:pPr>
        <w:spacing w:after="120" w:before="120" w:lineRule="auto"/>
        <w:jc w:val="both"/>
        <w:rPr/>
      </w:pPr>
      <w:r w:rsidDel="00000000" w:rsidR="00000000" w:rsidRPr="00000000">
        <w:rPr>
          <w:rtl w:val="0"/>
        </w:rPr>
      </w:r>
    </w:p>
    <w:p w:rsidR="00000000" w:rsidDel="00000000" w:rsidP="00000000" w:rsidRDefault="00000000" w:rsidRPr="00000000" w14:paraId="00000070">
      <w:pPr>
        <w:spacing w:after="120" w:before="120" w:lineRule="auto"/>
        <w:rPr/>
      </w:pPr>
      <w:r w:rsidDel="00000000" w:rsidR="00000000" w:rsidRPr="00000000">
        <w:rPr>
          <w:rtl w:val="0"/>
        </w:rPr>
        <w:t xml:space="preserve">Rio de Janeiro, __/___/______</w:t>
      </w:r>
    </w:p>
    <w:p w:rsidR="00000000" w:rsidDel="00000000" w:rsidP="00000000" w:rsidRDefault="00000000" w:rsidRPr="00000000" w14:paraId="00000071">
      <w:pPr>
        <w:spacing w:after="120" w:before="120" w:lineRule="auto"/>
        <w:jc w:val="center"/>
        <w:rPr/>
      </w:pPr>
      <w:r w:rsidDel="00000000" w:rsidR="00000000" w:rsidRPr="00000000">
        <w:rPr>
          <w:rtl w:val="0"/>
        </w:rPr>
      </w:r>
    </w:p>
    <w:p w:rsidR="00000000" w:rsidDel="00000000" w:rsidP="00000000" w:rsidRDefault="00000000" w:rsidRPr="00000000" w14:paraId="00000072">
      <w:pPr>
        <w:spacing w:after="120" w:before="120" w:lineRule="auto"/>
        <w:jc w:val="center"/>
        <w:rPr/>
      </w:pPr>
      <w:r w:rsidDel="00000000" w:rsidR="00000000" w:rsidRPr="00000000">
        <w:rPr>
          <w:rtl w:val="0"/>
        </w:rPr>
        <w:t xml:space="preserve">Philippe Campello Costa Brondi da Silva</w:t>
      </w:r>
    </w:p>
    <w:p w:rsidR="00000000" w:rsidDel="00000000" w:rsidP="00000000" w:rsidRDefault="00000000" w:rsidRPr="00000000" w14:paraId="00000073">
      <w:pPr>
        <w:spacing w:after="120" w:before="120" w:lineRule="auto"/>
        <w:jc w:val="center"/>
        <w:rPr/>
      </w:pPr>
      <w:r w:rsidDel="00000000" w:rsidR="00000000" w:rsidRPr="00000000">
        <w:rPr>
          <w:rtl w:val="0"/>
        </w:rPr>
        <w:t xml:space="preserve">President of INEA</w:t>
      </w:r>
    </w:p>
    <w:p w:rsidR="00000000" w:rsidDel="00000000" w:rsidP="00000000" w:rsidRDefault="00000000" w:rsidRPr="00000000" w14:paraId="00000074">
      <w:pPr>
        <w:spacing w:after="120" w:before="120" w:lineRule="auto"/>
        <w:jc w:val="center"/>
        <w:rPr/>
      </w:pPr>
      <w:r w:rsidDel="00000000" w:rsidR="00000000" w:rsidRPr="00000000">
        <w:rPr>
          <w:rtl w:val="0"/>
        </w:rPr>
      </w:r>
    </w:p>
    <w:p w:rsidR="00000000" w:rsidDel="00000000" w:rsidP="00000000" w:rsidRDefault="00000000" w:rsidRPr="00000000" w14:paraId="00000075">
      <w:pPr>
        <w:spacing w:after="120" w:before="120" w:lineRule="auto"/>
        <w:jc w:val="center"/>
        <w:rPr/>
      </w:pPr>
      <w:r w:rsidDel="00000000" w:rsidR="00000000" w:rsidRPr="00000000">
        <w:rPr>
          <w:rtl w:val="0"/>
        </w:rPr>
        <w:t xml:space="preserve">Name</w:t>
      </w:r>
    </w:p>
    <w:p w:rsidR="00000000" w:rsidDel="00000000" w:rsidP="00000000" w:rsidRDefault="00000000" w:rsidRPr="00000000" w14:paraId="00000076">
      <w:pPr>
        <w:spacing w:after="120" w:before="120" w:lineRule="auto"/>
        <w:jc w:val="center"/>
        <w:rPr/>
      </w:pPr>
      <w:r w:rsidDel="00000000" w:rsidR="00000000" w:rsidRPr="00000000">
        <w:rPr>
          <w:rtl w:val="0"/>
        </w:rPr>
        <w:t xml:space="preserve">Title</w:t>
      </w:r>
    </w:p>
    <w:p w:rsidR="00000000" w:rsidDel="00000000" w:rsidP="00000000" w:rsidRDefault="00000000" w:rsidRPr="00000000" w14:paraId="00000077">
      <w:pPr>
        <w:spacing w:after="120" w:before="120" w:lineRule="auto"/>
        <w:jc w:val="both"/>
        <w:rPr/>
      </w:pPr>
      <w:r w:rsidDel="00000000" w:rsidR="00000000" w:rsidRPr="00000000">
        <w:rPr>
          <w:rtl w:val="0"/>
        </w:rPr>
      </w:r>
    </w:p>
    <w:p w:rsidR="00000000" w:rsidDel="00000000" w:rsidP="00000000" w:rsidRDefault="00000000" w:rsidRPr="00000000" w14:paraId="00000078">
      <w:pPr>
        <w:spacing w:after="120" w:before="120" w:lineRule="auto"/>
        <w:jc w:val="both"/>
        <w:rPr/>
      </w:pPr>
      <w:r w:rsidDel="00000000" w:rsidR="00000000" w:rsidRPr="00000000">
        <w:rPr>
          <w:rtl w:val="0"/>
        </w:rPr>
      </w:r>
    </w:p>
    <w:p w:rsidR="00000000" w:rsidDel="00000000" w:rsidP="00000000" w:rsidRDefault="00000000" w:rsidRPr="00000000" w14:paraId="00000079">
      <w:pPr>
        <w:spacing w:after="120" w:before="120" w:lineRule="auto"/>
        <w:jc w:val="both"/>
        <w:rPr>
          <w:b w:val="1"/>
        </w:rPr>
      </w:pPr>
      <w:r w:rsidDel="00000000" w:rsidR="00000000" w:rsidRPr="00000000">
        <w:rPr>
          <w:b w:val="1"/>
          <w:rtl w:val="0"/>
        </w:rPr>
        <w:t xml:space="preserve">Witnesses:</w:t>
      </w:r>
    </w:p>
    <w:p w:rsidR="00000000" w:rsidDel="00000000" w:rsidP="00000000" w:rsidRDefault="00000000" w:rsidRPr="00000000" w14:paraId="0000007A">
      <w:pPr>
        <w:spacing w:after="120" w:before="120" w:lineRule="auto"/>
        <w:jc w:val="both"/>
        <w:rPr/>
      </w:pPr>
      <w:r w:rsidDel="00000000" w:rsidR="00000000" w:rsidRPr="00000000">
        <w:rPr>
          <w:rtl w:val="0"/>
        </w:rPr>
        <w:t xml:space="preserve">Name: CPF:</w:t>
      </w:r>
    </w:p>
    <w:p w:rsidR="00000000" w:rsidDel="00000000" w:rsidP="00000000" w:rsidRDefault="00000000" w:rsidRPr="00000000" w14:paraId="0000007B">
      <w:pPr>
        <w:spacing w:after="120" w:before="120" w:lineRule="auto"/>
        <w:jc w:val="both"/>
        <w:rPr/>
      </w:pPr>
      <w:r w:rsidDel="00000000" w:rsidR="00000000" w:rsidRPr="00000000">
        <w:rPr>
          <w:rtl w:val="0"/>
        </w:rPr>
        <w:t xml:space="preserve">Name: CPF:</w:t>
      </w:r>
    </w:p>
    <w:sectPr>
      <w:headerReference r:id="rId8" w:type="default"/>
      <w:headerReference r:id="rId9" w:type="first"/>
      <w:headerReference r:id="rId10" w:type="even"/>
      <w:footerReference r:id="rId11" w:type="default"/>
      <w:footerReference r:id="rId12" w:type="first"/>
      <w:footerReference r:id="rId13" w:type="even"/>
      <w:pgSz w:h="16838" w:w="11906" w:orient="portrait"/>
      <w:pgMar w:bottom="1418" w:top="1418" w:left="1418" w:right="1418" w:header="709" w:footer="709"/>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Georgia"/>
  <w:font w:name="Calibri"/>
  <w:font w:name="Arial"/>
  <w:font w:name="Times New Roman"/>
  <w:font w:name="Arial M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80">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pos="4252"/>
        <w:tab w:val="right" w:pos="8504"/>
      </w:tabs>
      <w:spacing w:after="0" w:before="0" w:line="240" w:lineRule="auto"/>
      <w:ind w:left="0" w:right="0" w:firstLine="0"/>
      <w:jc w:val="righ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81">
    <w:pPr>
      <w:pBdr>
        <w:top w:space="0" w:sz="0" w:val="nil"/>
        <w:left w:space="0" w:sz="0" w:val="nil"/>
        <w:bottom w:space="0" w:sz="0" w:val="nil"/>
        <w:right w:space="0" w:sz="0" w:val="nil"/>
        <w:between w:space="0" w:sz="0" w:val="nil"/>
      </w:pBdr>
      <w:tabs>
        <w:tab w:val="center" w:pos="4252"/>
        <w:tab w:val="right" w:pos="8504"/>
      </w:tabs>
      <w:ind w:right="360"/>
      <w:rPr>
        <w:color w:val="000000"/>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82">
    <w:pPr>
      <w:pBdr>
        <w:top w:space="0" w:sz="0" w:val="nil"/>
        <w:left w:space="0" w:sz="0" w:val="nil"/>
        <w:bottom w:space="0" w:sz="0" w:val="nil"/>
        <w:right w:space="0" w:sz="0" w:val="nil"/>
        <w:between w:space="0" w:sz="0" w:val="nil"/>
      </w:pBdr>
      <w:tabs>
        <w:tab w:val="center" w:pos="4252"/>
        <w:tab w:val="right" w:pos="8504"/>
      </w:tabs>
      <w:rPr>
        <w:color w:val="000000"/>
      </w:rPr>
    </w:pPr>
    <w:r w:rsidDel="00000000" w:rsidR="00000000" w:rsidRPr="00000000">
      <w:rPr>
        <w:rtl w:val="0"/>
      </w:rPr>
    </w:r>
  </w:p>
</w:ftr>
</file>

<file path=word/footer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83">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pos="4252"/>
        <w:tab w:val="right" w:pos="8504"/>
      </w:tabs>
      <w:spacing w:after="0" w:before="0" w:line="240" w:lineRule="auto"/>
      <w:ind w:left="0" w:right="0" w:firstLine="0"/>
      <w:jc w:val="righ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84">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pos="4252"/>
        <w:tab w:val="right" w:pos="8504"/>
        <w:tab w:val="left" w:pos="927"/>
        <w:tab w:val="center" w:pos="4214"/>
        <w:tab w:val="right" w:pos="9339"/>
      </w:tabs>
      <w:spacing w:after="0" w:before="0" w:line="240" w:lineRule="auto"/>
      <w:ind w:left="0" w:right="36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ab/>
    </w:r>
  </w:p>
  <w:p w:rsidR="00000000" w:rsidDel="00000000" w:rsidP="00000000" w:rsidRDefault="00000000" w:rsidRPr="00000000" w14:paraId="00000085">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pos="4252"/>
        <w:tab w:val="right" w:pos="8504"/>
        <w:tab w:val="left" w:pos="927"/>
        <w:tab w:val="center" w:pos="4214"/>
        <w:tab w:val="right" w:pos="9339"/>
      </w:tabs>
      <w:spacing w:after="0" w:before="0" w:line="240" w:lineRule="auto"/>
      <w:ind w:left="0" w:right="36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Pr>
      <w:drawing>
        <wp:inline distB="0" distT="0" distL="0" distR="0">
          <wp:extent cx="3941904" cy="530354"/>
          <wp:effectExtent b="0" l="0" r="0" t="0"/>
          <wp:docPr id="8" name="image3.png"/>
          <a:graphic>
            <a:graphicData uri="http://schemas.openxmlformats.org/drawingml/2006/picture">
              <pic:pic>
                <pic:nvPicPr>
                  <pic:cNvPr id="0" name="image3.png"/>
                  <pic:cNvPicPr preferRelativeResize="0"/>
                </pic:nvPicPr>
                <pic:blipFill>
                  <a:blip r:embed="rId1"/>
                  <a:srcRect b="0" l="0" r="15492" t="0"/>
                  <a:stretch>
                    <a:fillRect/>
                  </a:stretch>
                </pic:blipFill>
                <pic:spPr>
                  <a:xfrm>
                    <a:off x="0" y="0"/>
                    <a:ext cx="3941904" cy="530354"/>
                  </a:xfrm>
                  <a:prstGeom prst="rect"/>
                  <a:ln/>
                </pic:spPr>
              </pic:pic>
            </a:graphicData>
          </a:graphic>
        </wp:inline>
      </w:drawing>
    </w:r>
    <w:r w:rsidDel="00000000" w:rsidR="00000000" w:rsidRPr="00000000">
      <w:rPr>
        <w:rtl w:val="0"/>
      </w:rPr>
    </w:r>
  </w:p>
  <w:p w:rsidR="00000000" w:rsidDel="00000000" w:rsidP="00000000" w:rsidRDefault="00000000" w:rsidRPr="00000000" w14:paraId="00000086">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pos="4252"/>
        <w:tab w:val="right" w:pos="8504"/>
        <w:tab w:val="right" w:pos="9339"/>
      </w:tabs>
      <w:spacing w:after="0" w:before="0" w:line="240" w:lineRule="auto"/>
      <w:ind w:left="0"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Pr>
      <w:drawing>
        <wp:inline distB="0" distT="0" distL="0" distR="0">
          <wp:extent cx="4670298" cy="393722"/>
          <wp:effectExtent b="0" l="0" r="0" t="0"/>
          <wp:docPr id="7" name="image2.png"/>
          <a:graphic>
            <a:graphicData uri="http://schemas.openxmlformats.org/drawingml/2006/picture">
              <pic:pic>
                <pic:nvPicPr>
                  <pic:cNvPr id="0" name="image2.png"/>
                  <pic:cNvPicPr preferRelativeResize="0"/>
                </pic:nvPicPr>
                <pic:blipFill>
                  <a:blip r:embed="rId2"/>
                  <a:srcRect b="15810" l="0" r="0" t="45495"/>
                  <a:stretch>
                    <a:fillRect/>
                  </a:stretch>
                </pic:blipFill>
                <pic:spPr>
                  <a:xfrm>
                    <a:off x="0" y="0"/>
                    <a:ext cx="4670298" cy="393722"/>
                  </a:xfrm>
                  <a:prstGeom prst="rect"/>
                  <a:ln/>
                </pic:spPr>
              </pic:pic>
            </a:graphicData>
          </a:graphic>
        </wp:inline>
      </w:drawing>
    </w: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7C">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pos="4252"/>
        <w:tab w:val="right" w:pos="8504"/>
      </w:tabs>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Pr>
      <w:pict>
        <v:shape id="PowerPlusWaterMarkObject3" style="position:absolute;width:532.8499212598425pt;height:106.55pt;rotation:315;z-index:-503316481;mso-position-horizontal-relative:margin;mso-position-horizontal:center;mso-position-vertical-relative:margin;mso-position-vertical:center;" fillcolor="#bfbfbf" stroked="f" type="#_x0000_t136">
          <v:fill angle="0" opacity="65536f"/>
          <v:textpath fitshape="t" string="EXAMPLE" style="font-family:&amp;quot;Times&amp;quot;;font-size:1pt;"/>
        </v:shape>
      </w:pic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Pr>
      <w:drawing>
        <wp:inline distB="0" distT="0" distL="0" distR="0">
          <wp:extent cx="3665433" cy="1362874"/>
          <wp:effectExtent b="0" l="0" r="0" t="0"/>
          <wp:docPr id="6" name="image4.png"/>
          <a:graphic>
            <a:graphicData uri="http://schemas.openxmlformats.org/drawingml/2006/picture">
              <pic:pic>
                <pic:nvPicPr>
                  <pic:cNvPr id="0" name="image4.png"/>
                  <pic:cNvPicPr preferRelativeResize="0"/>
                </pic:nvPicPr>
                <pic:blipFill>
                  <a:blip r:embed="rId1"/>
                  <a:srcRect b="15820" l="0" r="0" t="0"/>
                  <a:stretch>
                    <a:fillRect/>
                  </a:stretch>
                </pic:blipFill>
                <pic:spPr>
                  <a:xfrm>
                    <a:off x="0" y="0"/>
                    <a:ext cx="3665433" cy="1362874"/>
                  </a:xfrm>
                  <a:prstGeom prst="rect"/>
                  <a:ln/>
                </pic:spPr>
              </pic:pic>
            </a:graphicData>
          </a:graphic>
        </wp:inline>
      </w:drawing>
    </w:r>
    <w:r w:rsidDel="00000000" w:rsidR="00000000" w:rsidRPr="00000000">
      <w:rPr>
        <w:rtl w:val="0"/>
      </w:rPr>
    </w:r>
  </w:p>
  <w:p w:rsidR="00000000" w:rsidDel="00000000" w:rsidP="00000000" w:rsidRDefault="00000000" w:rsidRPr="00000000" w14:paraId="0000007D">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pos="4252"/>
        <w:tab w:val="right" w:pos="8504"/>
      </w:tabs>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7E">
    <w:pPr>
      <w:pBdr>
        <w:top w:space="0" w:sz="0" w:val="nil"/>
        <w:left w:space="0" w:sz="0" w:val="nil"/>
        <w:bottom w:space="0" w:sz="0" w:val="nil"/>
        <w:right w:space="0" w:sz="0" w:val="nil"/>
        <w:between w:space="0" w:sz="0" w:val="nil"/>
      </w:pBdr>
      <w:tabs>
        <w:tab w:val="center" w:pos="4252"/>
        <w:tab w:val="right" w:pos="8504"/>
      </w:tabs>
      <w:rPr>
        <w:color w:val="000000"/>
      </w:rPr>
    </w:pPr>
    <w:r w:rsidDel="00000000" w:rsidR="00000000" w:rsidRPr="00000000">
      <w:rPr/>
      <w:pict>
        <v:shape id="PowerPlusWaterMarkObject1" style="position:absolute;width:532.8499212598425pt;height:106.55pt;rotation:315;z-index:-503316481;mso-position-horizontal-relative:margin;mso-position-horizontal:center;mso-position-vertical-relative:margin;mso-position-vertical:center;" fillcolor="#bfbfbf" stroked="f" type="#_x0000_t136">
          <v:fill angle="0" opacity="65536f"/>
          <v:textpath fitshape="t" string="EXAMPLE" style="font-family:&amp;quot;Times&amp;quot;;font-size:1pt;"/>
        </v:shape>
      </w:pict>
    </w:r>
    <w:r w:rsidDel="00000000" w:rsidR="00000000" w:rsidRPr="00000000">
      <w:rPr>
        <w:rtl w:val="0"/>
      </w:rPr>
    </w:r>
  </w:p>
</w:hdr>
</file>

<file path=word/header3.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7F">
    <w:pPr>
      <w:pBdr>
        <w:top w:space="0" w:sz="0" w:val="nil"/>
        <w:left w:space="0" w:sz="0" w:val="nil"/>
        <w:bottom w:space="0" w:sz="0" w:val="nil"/>
        <w:right w:space="0" w:sz="0" w:val="nil"/>
        <w:between w:space="0" w:sz="0" w:val="nil"/>
      </w:pBdr>
      <w:tabs>
        <w:tab w:val="center" w:pos="4252"/>
        <w:tab w:val="right" w:pos="8504"/>
      </w:tabs>
      <w:rPr>
        <w:color w:val="000000"/>
      </w:rPr>
    </w:pPr>
    <w:r w:rsidDel="00000000" w:rsidR="00000000" w:rsidRPr="00000000">
      <w:rPr/>
      <w:pict>
        <v:shape id="PowerPlusWaterMarkObject2" style="position:absolute;width:532.8499212598425pt;height:106.55pt;rotation:315;z-index:-503316481;mso-position-horizontal-relative:margin;mso-position-horizontal:center;mso-position-vertical-relative:margin;mso-position-vertical:center;" fillcolor="#bfbfbf" stroked="f" type="#_x0000_t136">
          <v:fill angle="0" opacity="65536f"/>
          <v:textpath fitshape="t" string="EXAMPLE" style="font-family:&amp;quot;Times&amp;quot;;font-size:1pt;"/>
        </v:shape>
      </w:pict>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decimal"/>
      <w:lvlText w:val="8.%1."/>
      <w:lvlJc w:val="left"/>
      <w:pPr>
        <w:ind w:left="720" w:hanging="360"/>
      </w:pPr>
      <w:rPr>
        <w:rFonts w:ascii="Times New Roman" w:cs="Times New Roman" w:eastAsia="Times New Roman" w:hAnsi="Times New Roman"/>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
    <w:lvl w:ilvl="0">
      <w:start w:val="1"/>
      <w:numFmt w:val="decimal"/>
      <w:lvlText w:val="5.%1."/>
      <w:lvlJc w:val="left"/>
      <w:pPr>
        <w:ind w:left="0" w:firstLine="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4">
    <w:lvl w:ilvl="0">
      <w:start w:val="2"/>
      <w:numFmt w:val="decimal"/>
      <w:lvlText w:val="%1."/>
      <w:lvlJc w:val="left"/>
      <w:pPr>
        <w:ind w:left="360" w:hanging="360"/>
      </w:pPr>
      <w:rPr/>
    </w:lvl>
    <w:lvl w:ilvl="1">
      <w:start w:val="2"/>
      <w:numFmt w:val="decimal"/>
      <w:lvlText w:val="%1.%2."/>
      <w:lvlJc w:val="left"/>
      <w:pPr>
        <w:ind w:left="360" w:hanging="360"/>
      </w:pPr>
      <w:rPr/>
    </w:lvl>
    <w:lvl w:ilvl="2">
      <w:start w:val="1"/>
      <w:numFmt w:val="decimal"/>
      <w:lvlText w:val="%1.%2.%3."/>
      <w:lvlJc w:val="left"/>
      <w:pPr>
        <w:ind w:left="720" w:hanging="720"/>
      </w:pPr>
      <w:rPr/>
    </w:lvl>
    <w:lvl w:ilvl="3">
      <w:start w:val="1"/>
      <w:numFmt w:val="decimal"/>
      <w:lvlText w:val="%1.%2.%3.%4."/>
      <w:lvlJc w:val="left"/>
      <w:pPr>
        <w:ind w:left="720" w:hanging="720"/>
      </w:pPr>
      <w:rPr/>
    </w:lvl>
    <w:lvl w:ilvl="4">
      <w:start w:val="1"/>
      <w:numFmt w:val="decimal"/>
      <w:lvlText w:val="%1.%2.%3.%4.%5."/>
      <w:lvlJc w:val="left"/>
      <w:pPr>
        <w:ind w:left="1080" w:hanging="1080"/>
      </w:pPr>
      <w:rPr/>
    </w:lvl>
    <w:lvl w:ilvl="5">
      <w:start w:val="1"/>
      <w:numFmt w:val="decimal"/>
      <w:lvlText w:val="%1.%2.%3.%4.%5.%6."/>
      <w:lvlJc w:val="left"/>
      <w:pPr>
        <w:ind w:left="1080" w:hanging="1080"/>
      </w:pPr>
      <w:rPr/>
    </w:lvl>
    <w:lvl w:ilvl="6">
      <w:start w:val="1"/>
      <w:numFmt w:val="decimal"/>
      <w:lvlText w:val="%1.%2.%3.%4.%5.%6.%7."/>
      <w:lvlJc w:val="left"/>
      <w:pPr>
        <w:ind w:left="1440" w:hanging="1440"/>
      </w:pPr>
      <w:rPr/>
    </w:lvl>
    <w:lvl w:ilvl="7">
      <w:start w:val="1"/>
      <w:numFmt w:val="decimal"/>
      <w:lvlText w:val="%1.%2.%3.%4.%5.%6.%7.%8."/>
      <w:lvlJc w:val="left"/>
      <w:pPr>
        <w:ind w:left="1440" w:hanging="1440"/>
      </w:pPr>
      <w:rPr/>
    </w:lvl>
    <w:lvl w:ilvl="8">
      <w:start w:val="1"/>
      <w:numFmt w:val="decimal"/>
      <w:lvlText w:val="%1.%2.%3.%4.%5.%6.%7.%8.%9."/>
      <w:lvlJc w:val="left"/>
      <w:pPr>
        <w:ind w:left="1800" w:hanging="1800"/>
      </w:pPr>
      <w:rPr/>
    </w:lvl>
  </w:abstractNum>
  <w:abstractNum w:abstractNumId="5">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6">
    <w:lvl w:ilvl="0">
      <w:start w:val="1"/>
      <w:numFmt w:val="lowerLetter"/>
      <w:lvlText w:val="%1)"/>
      <w:lvlJc w:val="left"/>
      <w:pPr>
        <w:ind w:left="720" w:hanging="360"/>
      </w:pPr>
      <w:rPr>
        <w:rFonts w:ascii="Times New Roman" w:cs="Times New Roman" w:eastAsia="Times New Roman" w:hAnsi="Times New Roman"/>
      </w:rPr>
    </w:lvl>
    <w:lvl w:ilvl="1">
      <w:start w:val="1"/>
      <w:numFmt w:val="lowerLetter"/>
      <w:lvlText w:val="%2."/>
      <w:lvlJc w:val="left"/>
      <w:pPr>
        <w:ind w:left="1440" w:hanging="360"/>
      </w:pPr>
      <w:rPr>
        <w:rFonts w:ascii="Times New Roman" w:cs="Times New Roman" w:eastAsia="Times New Roman" w:hAnsi="Times New Roman"/>
      </w:rPr>
    </w:lvl>
    <w:lvl w:ilvl="2">
      <w:start w:val="1"/>
      <w:numFmt w:val="lowerRoman"/>
      <w:lvlText w:val="%3."/>
      <w:lvlJc w:val="right"/>
      <w:pPr>
        <w:ind w:left="2160" w:hanging="180"/>
      </w:pPr>
      <w:rPr>
        <w:rFonts w:ascii="Times New Roman" w:cs="Times New Roman" w:eastAsia="Times New Roman" w:hAnsi="Times New Roman"/>
      </w:rPr>
    </w:lvl>
    <w:lvl w:ilvl="3">
      <w:start w:val="1"/>
      <w:numFmt w:val="decimal"/>
      <w:lvlText w:val="%4."/>
      <w:lvlJc w:val="left"/>
      <w:pPr>
        <w:ind w:left="2880" w:hanging="360"/>
      </w:pPr>
      <w:rPr>
        <w:rFonts w:ascii="Times New Roman" w:cs="Times New Roman" w:eastAsia="Times New Roman" w:hAnsi="Times New Roman"/>
      </w:rPr>
    </w:lvl>
    <w:lvl w:ilvl="4">
      <w:start w:val="1"/>
      <w:numFmt w:val="lowerLetter"/>
      <w:lvlText w:val="%5."/>
      <w:lvlJc w:val="left"/>
      <w:pPr>
        <w:ind w:left="3600" w:hanging="360"/>
      </w:pPr>
      <w:rPr>
        <w:rFonts w:ascii="Times New Roman" w:cs="Times New Roman" w:eastAsia="Times New Roman" w:hAnsi="Times New Roman"/>
      </w:rPr>
    </w:lvl>
    <w:lvl w:ilvl="5">
      <w:start w:val="1"/>
      <w:numFmt w:val="lowerRoman"/>
      <w:lvlText w:val="%6."/>
      <w:lvlJc w:val="right"/>
      <w:pPr>
        <w:ind w:left="4320" w:hanging="180"/>
      </w:pPr>
      <w:rPr>
        <w:rFonts w:ascii="Times New Roman" w:cs="Times New Roman" w:eastAsia="Times New Roman" w:hAnsi="Times New Roman"/>
      </w:rPr>
    </w:lvl>
    <w:lvl w:ilvl="6">
      <w:start w:val="1"/>
      <w:numFmt w:val="decimal"/>
      <w:lvlText w:val="%7."/>
      <w:lvlJc w:val="left"/>
      <w:pPr>
        <w:ind w:left="5040" w:hanging="360"/>
      </w:pPr>
      <w:rPr>
        <w:rFonts w:ascii="Times New Roman" w:cs="Times New Roman" w:eastAsia="Times New Roman" w:hAnsi="Times New Roman"/>
      </w:rPr>
    </w:lvl>
    <w:lvl w:ilvl="7">
      <w:start w:val="1"/>
      <w:numFmt w:val="lowerLetter"/>
      <w:lvlText w:val="%8."/>
      <w:lvlJc w:val="left"/>
      <w:pPr>
        <w:ind w:left="5760" w:hanging="360"/>
      </w:pPr>
      <w:rPr>
        <w:rFonts w:ascii="Times New Roman" w:cs="Times New Roman" w:eastAsia="Times New Roman" w:hAnsi="Times New Roman"/>
      </w:rPr>
    </w:lvl>
    <w:lvl w:ilvl="8">
      <w:start w:val="1"/>
      <w:numFmt w:val="lowerRoman"/>
      <w:lvlText w:val="%9."/>
      <w:lvlJc w:val="right"/>
      <w:pPr>
        <w:ind w:left="6480" w:hanging="180"/>
      </w:pPr>
      <w:rPr>
        <w:rFonts w:ascii="Times New Roman" w:cs="Times New Roman" w:eastAsia="Times New Roman" w:hAnsi="Times New Roman"/>
      </w:rPr>
    </w:lvl>
  </w:abstractNum>
  <w:abstractNum w:abstractNumId="7">
    <w:lvl w:ilvl="0">
      <w:start w:val="1"/>
      <w:numFmt w:val="lowerLetter"/>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8">
    <w:lvl w:ilvl="0">
      <w:start w:val="1"/>
      <w:numFmt w:val="lowerLetter"/>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9">
    <w:lvl w:ilvl="0">
      <w:start w:val="1"/>
      <w:numFmt w:val="lowerLetter"/>
      <w:lvlText w:val="%1)"/>
      <w:lvlJc w:val="left"/>
      <w:pPr>
        <w:ind w:left="720" w:hanging="360"/>
      </w:pPr>
      <w:rPr>
        <w:b w:val="1"/>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sz w:val="24"/>
        <w:szCs w:val="24"/>
        <w:lang w:val="en"/>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B665E8"/>
  </w:style>
  <w:style w:type="paragraph" w:styleId="Ttulo1">
    <w:name w:val="heading 1"/>
    <w:basedOn w:val="Normal"/>
    <w:next w:val="Normal"/>
    <w:uiPriority w:val="9"/>
    <w:qFormat w:val="1"/>
    <w:pPr>
      <w:keepNext w:val="1"/>
      <w:keepLines w:val="1"/>
      <w:spacing w:after="120" w:before="480"/>
      <w:outlineLvl w:val="0"/>
    </w:pPr>
    <w:rPr>
      <w:b w:val="1"/>
      <w:sz w:val="48"/>
      <w:szCs w:val="48"/>
    </w:rPr>
  </w:style>
  <w:style w:type="paragraph" w:styleId="Ttulo2">
    <w:name w:val="heading 2"/>
    <w:basedOn w:val="Normal"/>
    <w:next w:val="Normal"/>
    <w:uiPriority w:val="9"/>
    <w:unhideWhenUsed w:val="1"/>
    <w:qFormat w:val="1"/>
    <w:pPr>
      <w:keepNext w:val="1"/>
      <w:keepLines w:val="1"/>
      <w:spacing w:after="80" w:before="360"/>
      <w:outlineLvl w:val="1"/>
    </w:pPr>
    <w:rPr>
      <w:b w:val="1"/>
      <w:sz w:val="36"/>
      <w:szCs w:val="36"/>
    </w:rPr>
  </w:style>
  <w:style w:type="paragraph" w:styleId="Ttulo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Ttulo4">
    <w:name w:val="heading 4"/>
    <w:basedOn w:val="Normal"/>
    <w:next w:val="Normal"/>
    <w:uiPriority w:val="9"/>
    <w:semiHidden w:val="1"/>
    <w:unhideWhenUsed w:val="1"/>
    <w:qFormat w:val="1"/>
    <w:pPr>
      <w:keepNext w:val="1"/>
      <w:keepLines w:val="1"/>
      <w:spacing w:after="40" w:before="240"/>
      <w:outlineLvl w:val="3"/>
    </w:pPr>
    <w:rPr>
      <w:b w:val="1"/>
    </w:rPr>
  </w:style>
  <w:style w:type="paragraph" w:styleId="Ttulo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Ttulo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Fontepargpadro" w:default="1">
    <w:name w:val="Default Paragraph Font"/>
    <w:uiPriority w:val="1"/>
    <w:semiHidden w:val="1"/>
    <w:unhideWhenUsed w:val="1"/>
  </w:style>
  <w:style w:type="table" w:styleId="Tabela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Semlista" w:default="1">
    <w:name w:val="No List"/>
    <w:uiPriority w:val="99"/>
    <w:semiHidden w:val="1"/>
    <w:unhideWhenUsed w:val="1"/>
  </w:style>
  <w:style w:type="table" w:styleId="TableNormal" w:customStyle="1">
    <w:name w:val="Table Normal"/>
    <w:tblPr>
      <w:tblCellMar>
        <w:top w:w="0.0" w:type="dxa"/>
        <w:left w:w="0.0" w:type="dxa"/>
        <w:bottom w:w="0.0" w:type="dxa"/>
        <w:right w:w="0.0" w:type="dxa"/>
      </w:tblCellMar>
    </w:tblPr>
  </w:style>
  <w:style w:type="paragraph" w:styleId="Ttulo">
    <w:name w:val="Title"/>
    <w:basedOn w:val="Normal"/>
    <w:next w:val="Normal"/>
    <w:uiPriority w:val="10"/>
    <w:qFormat w:val="1"/>
    <w:pPr>
      <w:keepNext w:val="1"/>
      <w:keepLines w:val="1"/>
      <w:spacing w:after="120" w:before="480"/>
    </w:pPr>
    <w:rPr>
      <w:b w:val="1"/>
      <w:sz w:val="72"/>
      <w:szCs w:val="72"/>
    </w:rPr>
  </w:style>
  <w:style w:type="table" w:styleId="TableNormal0" w:customStyle="1">
    <w:name w:val="Table Normal"/>
    <w:tblPr>
      <w:tblCellMar>
        <w:top w:w="0.0" w:type="dxa"/>
        <w:left w:w="0.0" w:type="dxa"/>
        <w:bottom w:w="0.0" w:type="dxa"/>
        <w:right w:w="0.0" w:type="dxa"/>
      </w:tblCellMar>
    </w:tblPr>
  </w:style>
  <w:style w:type="character" w:styleId="Refdecomentrio">
    <w:name w:val="annotation reference"/>
    <w:basedOn w:val="Fontepargpadro"/>
    <w:uiPriority w:val="99"/>
    <w:semiHidden w:val="1"/>
    <w:unhideWhenUsed w:val="1"/>
    <w:rsid w:val="00B665E8"/>
    <w:rPr>
      <w:sz w:val="16"/>
      <w:szCs w:val="16"/>
    </w:rPr>
  </w:style>
  <w:style w:type="paragraph" w:styleId="Textodecomentrio">
    <w:name w:val="annotation text"/>
    <w:basedOn w:val="Normal"/>
    <w:link w:val="TextodecomentrioChar"/>
    <w:uiPriority w:val="99"/>
    <w:semiHidden w:val="1"/>
    <w:unhideWhenUsed w:val="1"/>
    <w:rsid w:val="00B665E8"/>
    <w:rPr>
      <w:sz w:val="20"/>
      <w:szCs w:val="20"/>
    </w:rPr>
  </w:style>
  <w:style w:type="character" w:styleId="TextodecomentrioChar" w:customStyle="1">
    <w:name w:val="Texto de comentário Char"/>
    <w:basedOn w:val="Fontepargpadro"/>
    <w:link w:val="Textodecomentrio"/>
    <w:uiPriority w:val="99"/>
    <w:semiHidden w:val="1"/>
    <w:rsid w:val="00B665E8"/>
    <w:rPr>
      <w:rFonts w:ascii="Times New Roman" w:cs="Times New Roman" w:eastAsia="Times New Roman" w:hAnsi="Times New Roman"/>
      <w:sz w:val="20"/>
      <w:szCs w:val="20"/>
      <w:lang w:eastAsia="pt-BR" w:val="en"/>
    </w:rPr>
  </w:style>
  <w:style w:type="paragraph" w:styleId="Assuntodocomentrio">
    <w:name w:val="annotation subject"/>
    <w:basedOn w:val="Textodecomentrio"/>
    <w:next w:val="Textodecomentrio"/>
    <w:link w:val="AssuntodocomentrioChar"/>
    <w:uiPriority w:val="99"/>
    <w:semiHidden w:val="1"/>
    <w:unhideWhenUsed w:val="1"/>
    <w:rsid w:val="00B665E8"/>
    <w:rPr>
      <w:b w:val="1"/>
      <w:bCs w:val="1"/>
    </w:rPr>
  </w:style>
  <w:style w:type="character" w:styleId="AssuntodocomentrioChar" w:customStyle="1">
    <w:name w:val="Assunto do comentário Char"/>
    <w:basedOn w:val="TextodecomentrioChar"/>
    <w:link w:val="Assuntodocomentrio"/>
    <w:uiPriority w:val="99"/>
    <w:semiHidden w:val="1"/>
    <w:rsid w:val="00B665E8"/>
    <w:rPr>
      <w:rFonts w:ascii="Times New Roman" w:cs="Times New Roman" w:eastAsia="Times New Roman" w:hAnsi="Times New Roman"/>
      <w:b w:val="1"/>
      <w:bCs w:val="1"/>
      <w:sz w:val="20"/>
      <w:szCs w:val="20"/>
      <w:lang w:eastAsia="pt-BR" w:val="en"/>
    </w:rPr>
  </w:style>
  <w:style w:type="paragraph" w:styleId="Textodebalo">
    <w:name w:val="Balloon Text"/>
    <w:basedOn w:val="Normal"/>
    <w:link w:val="TextodebaloChar"/>
    <w:uiPriority w:val="99"/>
    <w:semiHidden w:val="1"/>
    <w:unhideWhenUsed w:val="1"/>
    <w:rsid w:val="00B665E8"/>
    <w:rPr>
      <w:rFonts w:ascii="Tahoma" w:cs="Tahoma" w:hAnsi="Tahoma"/>
      <w:sz w:val="16"/>
      <w:szCs w:val="16"/>
    </w:rPr>
  </w:style>
  <w:style w:type="character" w:styleId="TextodebaloChar" w:customStyle="1">
    <w:name w:val="Texto de balão Char"/>
    <w:basedOn w:val="Fontepargpadro"/>
    <w:link w:val="Textodebalo"/>
    <w:uiPriority w:val="99"/>
    <w:semiHidden w:val="1"/>
    <w:rsid w:val="00B665E8"/>
    <w:rPr>
      <w:rFonts w:ascii="Tahoma" w:cs="Tahoma" w:eastAsia="Times New Roman" w:hAnsi="Tahoma"/>
      <w:sz w:val="16"/>
      <w:szCs w:val="16"/>
      <w:lang w:eastAsia="pt-BR" w:val="en"/>
    </w:rPr>
  </w:style>
  <w:style w:type="paragraph" w:styleId="PargrafodaLista">
    <w:name w:val="List Paragraph"/>
    <w:basedOn w:val="Normal"/>
    <w:uiPriority w:val="34"/>
    <w:qFormat w:val="1"/>
    <w:rsid w:val="006B5BF5"/>
    <w:pPr>
      <w:ind w:left="720"/>
      <w:contextualSpacing w:val="1"/>
    </w:pPr>
  </w:style>
  <w:style w:type="paragraph" w:styleId="Reviso">
    <w:name w:val="Revision"/>
    <w:hidden w:val="1"/>
    <w:uiPriority w:val="99"/>
    <w:semiHidden w:val="1"/>
    <w:rsid w:val="00A0599F"/>
  </w:style>
  <w:style w:type="character" w:styleId="nfase">
    <w:name w:val="Emphasis"/>
    <w:basedOn w:val="Fontepargpadro"/>
    <w:uiPriority w:val="20"/>
    <w:qFormat w:val="1"/>
    <w:rsid w:val="00B2632B"/>
    <w:rPr>
      <w:i w:val="1"/>
      <w:iCs w:val="1"/>
    </w:rPr>
  </w:style>
  <w:style w:type="paragraph" w:styleId="Corpodetexto">
    <w:name w:val="Body Text"/>
    <w:basedOn w:val="Normal"/>
    <w:link w:val="CorpodetextoChar"/>
    <w:uiPriority w:val="99"/>
    <w:rsid w:val="00684049"/>
    <w:pPr>
      <w:jc w:val="both"/>
    </w:pPr>
  </w:style>
  <w:style w:type="character" w:styleId="CorpodetextoChar" w:customStyle="1">
    <w:name w:val="Corpo de texto Char"/>
    <w:basedOn w:val="Fontepargpadro"/>
    <w:link w:val="Corpodetexto"/>
    <w:uiPriority w:val="99"/>
    <w:rsid w:val="00684049"/>
    <w:rPr>
      <w:rFonts w:ascii="Times New Roman" w:cs="Times New Roman" w:eastAsia="Times New Roman" w:hAnsi="Times New Roman"/>
      <w:sz w:val="24"/>
      <w:szCs w:val="24"/>
      <w:lang w:eastAsia="pt-BR" w:val="en"/>
    </w:rPr>
  </w:style>
  <w:style w:type="paragraph" w:styleId="Corpodotexto" w:customStyle="1">
    <w:name w:val="Corpo do texto"/>
    <w:basedOn w:val="Normal"/>
    <w:rsid w:val="00D64CBA"/>
    <w:pPr>
      <w:suppressAutoHyphens w:val="1"/>
      <w:jc w:val="both"/>
    </w:pPr>
    <w:rPr>
      <w:rFonts w:ascii="Arial" w:hAnsi="Arial"/>
      <w:color w:val="00000a"/>
      <w:szCs w:val="20"/>
    </w:rPr>
  </w:style>
  <w:style w:type="paragraph" w:styleId="Cabealho">
    <w:name w:val="header"/>
    <w:basedOn w:val="Normal"/>
    <w:link w:val="CabealhoChar"/>
    <w:uiPriority w:val="99"/>
    <w:unhideWhenUsed w:val="1"/>
    <w:rsid w:val="005E6EC3"/>
    <w:pPr>
      <w:tabs>
        <w:tab w:val="center" w:pos="4252"/>
        <w:tab w:val="right" w:pos="8504"/>
      </w:tabs>
    </w:pPr>
  </w:style>
  <w:style w:type="character" w:styleId="CabealhoChar" w:customStyle="1">
    <w:name w:val="Cabeçalho Char"/>
    <w:basedOn w:val="Fontepargpadro"/>
    <w:link w:val="Cabealho"/>
    <w:uiPriority w:val="99"/>
    <w:rsid w:val="005E6EC3"/>
    <w:rPr>
      <w:rFonts w:ascii="Times New Roman" w:cs="Times New Roman" w:eastAsia="Times New Roman" w:hAnsi="Times New Roman"/>
      <w:sz w:val="24"/>
      <w:szCs w:val="24"/>
      <w:lang w:eastAsia="pt-BR" w:val="en"/>
    </w:rPr>
  </w:style>
  <w:style w:type="paragraph" w:styleId="Rodap">
    <w:name w:val="footer"/>
    <w:basedOn w:val="Normal"/>
    <w:link w:val="RodapChar"/>
    <w:unhideWhenUsed w:val="1"/>
    <w:rsid w:val="005E6EC3"/>
    <w:pPr>
      <w:tabs>
        <w:tab w:val="center" w:pos="4252"/>
        <w:tab w:val="right" w:pos="8504"/>
      </w:tabs>
    </w:pPr>
  </w:style>
  <w:style w:type="character" w:styleId="RodapChar" w:customStyle="1">
    <w:name w:val="Rodapé Char"/>
    <w:basedOn w:val="Fontepargpadro"/>
    <w:link w:val="Rodap"/>
    <w:uiPriority w:val="99"/>
    <w:rsid w:val="005E6EC3"/>
    <w:rPr>
      <w:rFonts w:ascii="Times New Roman" w:cs="Times New Roman" w:eastAsia="Times New Roman" w:hAnsi="Times New Roman"/>
      <w:sz w:val="24"/>
      <w:szCs w:val="24"/>
      <w:lang w:eastAsia="pt-BR" w:val="en"/>
    </w:rPr>
  </w:style>
  <w:style w:type="paragraph" w:styleId="Texto1" w:customStyle="1">
    <w:name w:val="Texto 1."/>
    <w:basedOn w:val="Normal"/>
    <w:link w:val="Texto1Char"/>
    <w:qFormat w:val="1"/>
    <w:rsid w:val="00F54AD3"/>
    <w:pPr>
      <w:widowControl w:val="0"/>
      <w:tabs>
        <w:tab w:val="left" w:pos="567"/>
        <w:tab w:val="left" w:pos="1134"/>
        <w:tab w:val="left" w:pos="1843"/>
      </w:tabs>
      <w:spacing w:after="240" w:line="360" w:lineRule="auto"/>
      <w:ind w:left="567"/>
      <w:jc w:val="both"/>
    </w:pPr>
    <w:rPr>
      <w:rFonts w:ascii="Arial" w:cs="Arial" w:hAnsi="Arial" w:eastAsiaTheme="minorHAnsi"/>
      <w:lang w:eastAsia="en-US"/>
    </w:rPr>
  </w:style>
  <w:style w:type="character" w:styleId="Texto1Char" w:customStyle="1">
    <w:name w:val="Texto 1. Char"/>
    <w:basedOn w:val="Fontepargpadro"/>
    <w:link w:val="Texto1"/>
    <w:rsid w:val="00F54AD3"/>
    <w:rPr>
      <w:rFonts w:ascii="Arial" w:cs="Arial" w:hAnsi="Arial"/>
      <w:sz w:val="24"/>
      <w:szCs w:val="24"/>
    </w:rPr>
  </w:style>
  <w:style w:type="table" w:styleId="Tabelacomgrade">
    <w:name w:val="Table Grid"/>
    <w:basedOn w:val="Tabelanormal"/>
    <w:rsid w:val="00940C86"/>
    <w:rPr>
      <w:sz w:val="20"/>
      <w:szCs w:val="20"/>
    </w:r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paragraph" w:styleId="1Ttulo" w:customStyle="1">
    <w:name w:val="1. Título"/>
    <w:basedOn w:val="Normal"/>
    <w:next w:val="Texto1"/>
    <w:link w:val="1TtuloChar"/>
    <w:qFormat w:val="1"/>
    <w:rsid w:val="008B4C25"/>
    <w:pPr>
      <w:numPr>
        <w:numId w:val="18"/>
      </w:numPr>
      <w:tabs>
        <w:tab w:val="left" w:pos="567"/>
      </w:tabs>
      <w:spacing w:after="240" w:before="480" w:line="360" w:lineRule="auto"/>
      <w:ind w:left="567" w:hanging="567"/>
      <w:jc w:val="both"/>
      <w:outlineLvl w:val="0"/>
    </w:pPr>
    <w:rPr>
      <w:rFonts w:ascii="Arial" w:cs="Arial" w:hAnsi="Arial"/>
      <w:b w:val="1"/>
    </w:rPr>
  </w:style>
  <w:style w:type="character" w:styleId="1TtuloChar" w:customStyle="1">
    <w:name w:val="1. Título Char"/>
    <w:link w:val="1Ttulo"/>
    <w:rsid w:val="008B4C25"/>
    <w:rPr>
      <w:rFonts w:ascii="Arial" w:cs="Arial" w:eastAsia="Times New Roman" w:hAnsi="Arial"/>
      <w:b w:val="1"/>
      <w:sz w:val="24"/>
      <w:szCs w:val="24"/>
      <w:lang w:eastAsia="pt-BR" w:val="en"/>
    </w:rPr>
  </w:style>
  <w:style w:type="paragraph" w:styleId="11Ttulo" w:customStyle="1">
    <w:name w:val="1.1 Título"/>
    <w:basedOn w:val="1Ttulo"/>
    <w:next w:val="Normal"/>
    <w:link w:val="11TtuloChar"/>
    <w:qFormat w:val="1"/>
    <w:rsid w:val="008B4C25"/>
    <w:pPr>
      <w:numPr>
        <w:ilvl w:val="1"/>
      </w:numPr>
      <w:tabs>
        <w:tab w:val="clear" w:pos="567"/>
      </w:tabs>
      <w:ind w:left="1134" w:hanging="567"/>
      <w:outlineLvl w:val="1"/>
    </w:pPr>
  </w:style>
  <w:style w:type="paragraph" w:styleId="TtuloAnexo" w:customStyle="1">
    <w:name w:val="Título Anexo"/>
    <w:basedOn w:val="1Ttulo"/>
    <w:next w:val="TextoAnexo"/>
    <w:link w:val="TtuloAnexoChar"/>
    <w:qFormat w:val="1"/>
    <w:rsid w:val="008B4C25"/>
    <w:pPr>
      <w:numPr>
        <w:numId w:val="0"/>
      </w:numPr>
      <w:spacing w:before="0"/>
      <w:jc w:val="center"/>
    </w:pPr>
  </w:style>
  <w:style w:type="character" w:styleId="11TtuloChar" w:customStyle="1">
    <w:name w:val="1.1 Título Char"/>
    <w:basedOn w:val="1TtuloChar"/>
    <w:link w:val="11Ttulo"/>
    <w:rsid w:val="008B4C25"/>
    <w:rPr>
      <w:rFonts w:ascii="Arial" w:cs="Arial" w:eastAsia="Times New Roman" w:hAnsi="Arial"/>
      <w:b w:val="1"/>
      <w:sz w:val="24"/>
      <w:szCs w:val="24"/>
      <w:lang w:eastAsia="pt-BR" w:val="en"/>
    </w:rPr>
  </w:style>
  <w:style w:type="paragraph" w:styleId="Texto111" w:customStyle="1">
    <w:name w:val="Texto 1.1.1"/>
    <w:basedOn w:val="Normal"/>
    <w:link w:val="Texto111Char"/>
    <w:qFormat w:val="1"/>
    <w:rsid w:val="008B4C25"/>
    <w:pPr>
      <w:widowControl w:val="0"/>
      <w:tabs>
        <w:tab w:val="left" w:pos="567"/>
        <w:tab w:val="left" w:pos="1134"/>
        <w:tab w:val="left" w:pos="1843"/>
      </w:tabs>
      <w:spacing w:after="240" w:line="360" w:lineRule="auto"/>
      <w:ind w:left="1814"/>
      <w:jc w:val="both"/>
    </w:pPr>
    <w:rPr>
      <w:rFonts w:ascii="Arial" w:cs="Arial" w:hAnsi="Arial" w:eastAsiaTheme="minorHAnsi"/>
      <w:color w:val="000000" w:themeColor="text1"/>
      <w:lang w:eastAsia="en-US"/>
    </w:rPr>
  </w:style>
  <w:style w:type="character" w:styleId="TtuloAnexoChar" w:customStyle="1">
    <w:name w:val="Título Anexo Char"/>
    <w:basedOn w:val="1TtuloChar"/>
    <w:link w:val="TtuloAnexo"/>
    <w:rsid w:val="008B4C25"/>
    <w:rPr>
      <w:rFonts w:ascii="Arial" w:cs="Arial" w:eastAsia="Times New Roman" w:hAnsi="Arial"/>
      <w:b w:val="1"/>
      <w:sz w:val="24"/>
      <w:szCs w:val="24"/>
      <w:lang w:eastAsia="pt-BR" w:val="en"/>
    </w:rPr>
  </w:style>
  <w:style w:type="paragraph" w:styleId="TextoAnexo" w:customStyle="1">
    <w:name w:val="Texto Anexo"/>
    <w:basedOn w:val="Texto1"/>
    <w:link w:val="TextoAnexoChar"/>
    <w:qFormat w:val="1"/>
    <w:rsid w:val="008B4C25"/>
    <w:pPr>
      <w:tabs>
        <w:tab w:val="clear" w:pos="567"/>
        <w:tab w:val="clear" w:pos="1134"/>
        <w:tab w:val="clear" w:pos="1843"/>
      </w:tabs>
      <w:ind w:left="0"/>
    </w:pPr>
    <w:rPr>
      <w:color w:val="000000" w:themeColor="text1"/>
    </w:rPr>
  </w:style>
  <w:style w:type="character" w:styleId="Texto111Char" w:customStyle="1">
    <w:name w:val="Texto 1.1.1 Char"/>
    <w:basedOn w:val="Fontepargpadro"/>
    <w:link w:val="Texto111"/>
    <w:rsid w:val="008B4C25"/>
    <w:rPr>
      <w:rFonts w:ascii="Arial" w:cs="Arial" w:hAnsi="Arial"/>
      <w:color w:val="000000" w:themeColor="text1"/>
      <w:sz w:val="24"/>
      <w:szCs w:val="24"/>
    </w:rPr>
  </w:style>
  <w:style w:type="paragraph" w:styleId="111Ttulo" w:customStyle="1">
    <w:name w:val="1.1.1 Título"/>
    <w:basedOn w:val="11Ttulo"/>
    <w:next w:val="Texto111"/>
    <w:link w:val="111TtuloChar"/>
    <w:qFormat w:val="1"/>
    <w:rsid w:val="008B4C25"/>
    <w:pPr>
      <w:numPr>
        <w:ilvl w:val="2"/>
      </w:numPr>
      <w:ind w:left="1814" w:hanging="680"/>
    </w:pPr>
  </w:style>
  <w:style w:type="character" w:styleId="TextoAnexoChar" w:customStyle="1">
    <w:name w:val="Texto Anexo Char"/>
    <w:basedOn w:val="Texto1Char"/>
    <w:link w:val="TextoAnexo"/>
    <w:rsid w:val="008B4C25"/>
    <w:rPr>
      <w:rFonts w:ascii="Arial" w:cs="Arial" w:hAnsi="Arial"/>
      <w:color w:val="000000" w:themeColor="text1"/>
      <w:sz w:val="24"/>
      <w:szCs w:val="24"/>
    </w:rPr>
  </w:style>
  <w:style w:type="paragraph" w:styleId="Sumrio2">
    <w:name w:val="toc 2"/>
    <w:basedOn w:val="Sumrio1"/>
    <w:autoRedefine w:val="1"/>
    <w:uiPriority w:val="39"/>
    <w:unhideWhenUsed w:val="1"/>
    <w:rsid w:val="008B4C25"/>
    <w:pPr>
      <w:ind w:left="1134"/>
    </w:pPr>
  </w:style>
  <w:style w:type="character" w:styleId="111TtuloChar" w:customStyle="1">
    <w:name w:val="1.1.1 Título Char"/>
    <w:basedOn w:val="11TtuloChar"/>
    <w:link w:val="111Ttulo"/>
    <w:rsid w:val="008B4C25"/>
    <w:rPr>
      <w:rFonts w:ascii="Arial" w:cs="Arial" w:eastAsia="Times New Roman" w:hAnsi="Arial"/>
      <w:b w:val="1"/>
      <w:sz w:val="24"/>
      <w:szCs w:val="24"/>
      <w:lang w:eastAsia="pt-BR" w:val="en"/>
    </w:rPr>
  </w:style>
  <w:style w:type="paragraph" w:styleId="Sumrio1">
    <w:name w:val="toc 1"/>
    <w:basedOn w:val="TextoAnexo"/>
    <w:autoRedefine w:val="1"/>
    <w:uiPriority w:val="39"/>
    <w:unhideWhenUsed w:val="1"/>
    <w:rsid w:val="008B4C25"/>
    <w:pPr>
      <w:ind w:left="567" w:hanging="567"/>
      <w:jc w:val="left"/>
    </w:pPr>
    <w:rPr>
      <w:b w:val="1"/>
    </w:rPr>
  </w:style>
  <w:style w:type="character" w:styleId="Hyperlink">
    <w:name w:val="Hyperlink"/>
    <w:basedOn w:val="Fontepargpadro"/>
    <w:uiPriority w:val="99"/>
    <w:unhideWhenUsed w:val="1"/>
    <w:rsid w:val="008B4C25"/>
    <w:rPr>
      <w:color w:val="0000ff" w:themeColor="hyperlink"/>
      <w:u w:val="single"/>
    </w:rPr>
  </w:style>
  <w:style w:type="paragraph" w:styleId="Fontefigtababaixo" w:customStyle="1">
    <w:name w:val="Fonte fig/tab (abaixo)"/>
    <w:basedOn w:val="Normal"/>
    <w:link w:val="FontefigtababaixoChar"/>
    <w:qFormat w:val="1"/>
    <w:rsid w:val="008B4C25"/>
    <w:pPr>
      <w:widowControl w:val="0"/>
      <w:tabs>
        <w:tab w:val="left" w:pos="567"/>
      </w:tabs>
      <w:spacing w:after="240" w:before="120"/>
      <w:ind w:left="567"/>
    </w:pPr>
    <w:rPr>
      <w:rFonts w:ascii="Arial" w:hAnsi="Arial" w:cstheme="minorBidi" w:eastAsiaTheme="minorHAnsi"/>
      <w:color w:val="0d0d0d" w:themeColor="text1" w:themeTint="0000F2"/>
      <w:sz w:val="20"/>
      <w:szCs w:val="22"/>
      <w:lang w:eastAsia="en-US"/>
    </w:rPr>
  </w:style>
  <w:style w:type="character" w:styleId="FontefigtababaixoChar" w:customStyle="1">
    <w:name w:val="Fonte fig/tab (abaixo) Char"/>
    <w:basedOn w:val="Fontepargpadro"/>
    <w:link w:val="Fontefigtababaixo"/>
    <w:rsid w:val="008B4C25"/>
    <w:rPr>
      <w:rFonts w:ascii="Arial" w:hAnsi="Arial"/>
      <w:color w:val="0d0d0d" w:themeColor="text1" w:themeTint="0000F2"/>
      <w:sz w:val="20"/>
    </w:rPr>
  </w:style>
  <w:style w:type="character" w:styleId="MenoPendente1" w:customStyle="1">
    <w:name w:val="Menção Pendente1"/>
    <w:basedOn w:val="Fontepargpadro"/>
    <w:uiPriority w:val="99"/>
    <w:semiHidden w:val="1"/>
    <w:unhideWhenUsed w:val="1"/>
    <w:rsid w:val="006534A9"/>
    <w:rPr>
      <w:color w:val="605e5c"/>
      <w:shd w:color="auto" w:fill="e1dfdd" w:val="clear"/>
    </w:rPr>
  </w:style>
  <w:style w:type="paragraph" w:styleId="NormalWeb">
    <w:name w:val="Normal (Web)"/>
    <w:basedOn w:val="Normal"/>
    <w:uiPriority w:val="99"/>
    <w:semiHidden w:val="1"/>
    <w:unhideWhenUsed w:val="1"/>
    <w:rsid w:val="00D203BC"/>
    <w:pPr>
      <w:spacing w:after="100" w:afterAutospacing="1" w:before="100" w:beforeAutospacing="1"/>
    </w:pPr>
  </w:style>
  <w:style w:type="character" w:styleId="Forte">
    <w:name w:val="Strong"/>
    <w:basedOn w:val="Fontepargpadro"/>
    <w:uiPriority w:val="22"/>
    <w:qFormat w:val="1"/>
    <w:rsid w:val="00D203BC"/>
    <w:rPr>
      <w:b w:val="1"/>
      <w:bCs w:val="1"/>
    </w:rPr>
  </w:style>
  <w:style w:type="paragraph" w:styleId="Subttulo">
    <w:name w:val="Subtitle"/>
    <w:basedOn w:val="Normal"/>
    <w:next w:val="Normal"/>
    <w:pPr>
      <w:keepNext w:val="1"/>
      <w:keepLines w:val="1"/>
      <w:spacing w:after="80" w:before="360"/>
    </w:pPr>
    <w:rPr>
      <w:rFonts w:ascii="Georgia" w:cs="Georgia" w:eastAsia="Georgia" w:hAnsi="Georgia"/>
      <w:i w:val="1"/>
      <w:color w:val="666666"/>
      <w:sz w:val="48"/>
      <w:szCs w:val="48"/>
    </w:rPr>
  </w:style>
  <w:style w:type="table" w:styleId="a" w:customStyle="1">
    <w:basedOn w:val="TableNormal0"/>
    <w:tblPr>
      <w:tblStyleRowBandSize w:val="1"/>
      <w:tblStyleColBandSize w:val="1"/>
      <w:tblCellMar>
        <w:left w:w="115.0" w:type="dxa"/>
        <w:right w:w="115.0" w:type="dxa"/>
      </w:tblCellMar>
    </w:tblPr>
  </w:style>
  <w:style w:type="table" w:styleId="a0" w:customStyle="1">
    <w:basedOn w:val="TableNormal0"/>
    <w:tblPr>
      <w:tblStyleRowBandSize w:val="1"/>
      <w:tblStyleColBandSize w:val="1"/>
      <w:tblCellMar>
        <w:left w:w="115.0" w:type="dxa"/>
        <w:right w:w="115.0" w:type="dxa"/>
      </w:tblCellMar>
    </w:tblPr>
  </w:style>
  <w:style w:type="table" w:styleId="a1" w:customStyle="1">
    <w:basedOn w:val="TableNormal0"/>
    <w:tblPr>
      <w:tblStyleRowBandSize w:val="1"/>
      <w:tblStyleColBandSize w:val="1"/>
      <w:tblCellMar>
        <w:left w:w="115.0" w:type="dxa"/>
        <w:right w:w="115.0" w:type="dxa"/>
      </w:tblCellMar>
    </w:tblPr>
  </w:style>
  <w:style w:type="table" w:styleId="a2" w:customStyle="1">
    <w:basedOn w:val="TableNormal0"/>
    <w:rPr>
      <w:sz w:val="20"/>
      <w:szCs w:val="20"/>
    </w:rPr>
    <w:tblPr>
      <w:tblStyleRowBandSize w:val="1"/>
      <w:tblStyleColBandSize w:val="1"/>
      <w:tblCellMar>
        <w:top w:w="28.0" w:type="dxa"/>
        <w:left w:w="28.0" w:type="dxa"/>
        <w:bottom w:w="28.0" w:type="dxa"/>
        <w:right w:w="28.0" w:type="dxa"/>
      </w:tblCellMar>
    </w:tblPr>
  </w:style>
  <w:style w:type="character" w:styleId="MenoPendente2" w:customStyle="1">
    <w:name w:val="Menção Pendente2"/>
    <w:basedOn w:val="Fontepargpadro"/>
    <w:uiPriority w:val="99"/>
    <w:semiHidden w:val="1"/>
    <w:unhideWhenUsed w:val="1"/>
    <w:rsid w:val="00A62210"/>
    <w:rPr>
      <w:color w:val="605e5c"/>
      <w:shd w:color="auto" w:fill="e1dfdd" w:val="clear"/>
    </w:rPr>
  </w:style>
  <w:style w:type="table" w:styleId="a3" w:customStyle="1">
    <w:basedOn w:val="TableNormal0"/>
    <w:rPr>
      <w:sz w:val="20"/>
      <w:szCs w:val="20"/>
    </w:rPr>
    <w:tblPr>
      <w:tblStyleRowBandSize w:val="1"/>
      <w:tblStyleColBandSize w:val="1"/>
      <w:tblCellMar>
        <w:top w:w="28.0" w:type="dxa"/>
        <w:left w:w="28.0" w:type="dxa"/>
        <w:bottom w:w="28.0" w:type="dxa"/>
        <w:right w:w="28.0" w:type="dxa"/>
      </w:tblCellMar>
    </w:tblPr>
  </w:style>
  <w:style w:type="table" w:styleId="a4" w:customStyle="1">
    <w:basedOn w:val="TableNormal0"/>
    <w:rPr>
      <w:sz w:val="20"/>
      <w:szCs w:val="20"/>
    </w:rPr>
    <w:tblPr>
      <w:tblStyleRowBandSize w:val="1"/>
      <w:tblStyleColBandSize w:val="1"/>
      <w:tblCellMar>
        <w:top w:w="28.0" w:type="dxa"/>
        <w:left w:w="28.0" w:type="dxa"/>
        <w:bottom w:w="28.0" w:type="dxa"/>
        <w:right w:w="28.0" w:type="dxa"/>
      </w:tblCellMar>
    </w:tblPr>
  </w:style>
  <w:style w:type="table" w:styleId="a5" w:customStyle="1">
    <w:basedOn w:val="TableNormal0"/>
    <w:rPr>
      <w:sz w:val="20"/>
      <w:szCs w:val="20"/>
    </w:rPr>
    <w:tblPr>
      <w:tblStyleRowBandSize w:val="1"/>
      <w:tblStyleColBandSize w:val="1"/>
      <w:tblCellMar>
        <w:top w:w="28.0" w:type="dxa"/>
        <w:left w:w="28.0" w:type="dxa"/>
        <w:bottom w:w="28.0" w:type="dxa"/>
        <w:right w:w="28.0" w:type="dxa"/>
      </w:tblCellMar>
    </w:tblPr>
  </w:style>
  <w:style w:type="table" w:styleId="a6" w:customStyle="1">
    <w:basedOn w:val="TableNormal0"/>
    <w:rPr>
      <w:sz w:val="20"/>
      <w:szCs w:val="20"/>
    </w:rPr>
    <w:tblPr>
      <w:tblStyleRowBandSize w:val="1"/>
      <w:tblStyleColBandSize w:val="1"/>
      <w:tblCellMar>
        <w:top w:w="28.0" w:type="dxa"/>
        <w:left w:w="28.0" w:type="dxa"/>
        <w:bottom w:w="28.0" w:type="dxa"/>
        <w:right w:w="28.0" w:type="dxa"/>
      </w:tblCellMar>
    </w:tblPr>
  </w:style>
  <w:style w:type="character" w:styleId="Nmerodepgina">
    <w:name w:val="page number"/>
    <w:basedOn w:val="Fontepargpadro"/>
    <w:uiPriority w:val="99"/>
    <w:semiHidden w:val="1"/>
    <w:unhideWhenUsed w:val="1"/>
    <w:rsid w:val="003F1588"/>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1" Type="http://schemas.openxmlformats.org/officeDocument/2006/relationships/footer" Target="footer3.xml"/><Relationship Id="rId10" Type="http://schemas.openxmlformats.org/officeDocument/2006/relationships/header" Target="header2.xml"/><Relationship Id="rId13" Type="http://schemas.openxmlformats.org/officeDocument/2006/relationships/footer" Target="footer1.xml"/><Relationship Id="rId12" Type="http://schemas.openxmlformats.org/officeDocument/2006/relationships/footer" Target="footer2.xm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eader" Target="header3.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1.png"/><Relationship Id="rId8" Type="http://schemas.openxmlformats.org/officeDocument/2006/relationships/header" Target="header1.xml"/></Relationships>
</file>

<file path=word/_rels/footer3.xml.rels><?xml version="1.0" encoding="UTF-8" standalone="yes"?><Relationships xmlns="http://schemas.openxmlformats.org/package/2006/relationships"><Relationship Id="rId1" Type="http://schemas.openxmlformats.org/officeDocument/2006/relationships/image" Target="media/image3.png"/><Relationship Id="rId2"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vFL4N/c8f1HQ+0iue5ckwFMS2Vw==">AMUW2mULqRBjzJE+1TRFU0I2x8mxrYl6NXSldn0151NEDhXpFxtZY/ejV8SssVzXE7GjJxEPFYctNMf6vi+j9Uy2Mh2W9tPByDEcTXut8n7Q2tS7jqUDevY=</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2022-11-23T10:22:00Z</dcterms:created>
  <dc:creator>Luiz Eduardo de Souza Moraes</dc:creator>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84a344f219847fcc328a30cc0050e99a54f07f493323a1634fc4bcc47bf81791</vt:lpwstr>
  </property>
</Properties>
</file>