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6773C" w14:textId="74782847" w:rsidR="00251A7E" w:rsidRPr="00251A7E" w:rsidRDefault="00251A7E" w:rsidP="00251A7E">
      <w:pPr>
        <w:tabs>
          <w:tab w:val="left" w:pos="284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251A7E">
        <w:rPr>
          <w:rFonts w:ascii="Arial" w:hAnsi="Arial" w:cs="Arial"/>
          <w:b/>
          <w:bCs/>
          <w:sz w:val="20"/>
          <w:szCs w:val="20"/>
          <w:u w:val="single"/>
        </w:rPr>
        <w:t>QUESTIONAMENTOS ECOSOFT - PROCESSO SEI-070002/007234/2020 - RAMQAR INEA</w:t>
      </w:r>
    </w:p>
    <w:p w14:paraId="7251049C" w14:textId="77777777" w:rsidR="00251A7E" w:rsidRDefault="00251A7E" w:rsidP="00251A7E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214DE33C" w14:textId="277E0FB3" w:rsidR="00CA0624" w:rsidRPr="007D42CC" w:rsidRDefault="00CA0624" w:rsidP="009660F2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O fornecimento de peças</w:t>
      </w:r>
      <w:r w:rsidR="009660F2" w:rsidRPr="007D42CC">
        <w:rPr>
          <w:rFonts w:cs="Arial"/>
          <w:iCs/>
          <w:sz w:val="20"/>
          <w:szCs w:val="20"/>
        </w:rPr>
        <w:t xml:space="preserve"> para </w:t>
      </w:r>
      <w:r w:rsidR="007E3512" w:rsidRPr="007D42CC">
        <w:rPr>
          <w:rFonts w:cs="Arial"/>
          <w:iCs/>
          <w:sz w:val="20"/>
          <w:szCs w:val="20"/>
        </w:rPr>
        <w:t xml:space="preserve">os </w:t>
      </w:r>
      <w:r w:rsidR="009660F2" w:rsidRPr="007D42CC">
        <w:rPr>
          <w:rFonts w:cs="Arial"/>
          <w:iCs/>
          <w:sz w:val="20"/>
          <w:szCs w:val="20"/>
        </w:rPr>
        <w:t>analisadores</w:t>
      </w:r>
      <w:r w:rsidR="008652E5" w:rsidRPr="007D42CC">
        <w:rPr>
          <w:rFonts w:cs="Arial"/>
          <w:iCs/>
          <w:sz w:val="20"/>
          <w:szCs w:val="20"/>
        </w:rPr>
        <w:t xml:space="preserve"> das estações</w:t>
      </w:r>
      <w:r w:rsidRPr="007D42CC">
        <w:rPr>
          <w:rFonts w:cs="Arial"/>
          <w:iCs/>
          <w:sz w:val="20"/>
          <w:szCs w:val="20"/>
        </w:rPr>
        <w:t xml:space="preserve"> a ser realizado pela contratada ao longo do contrato será restrito aos componentes consumíveis</w:t>
      </w:r>
      <w:r w:rsidR="002317D8" w:rsidRPr="007D42CC">
        <w:rPr>
          <w:rFonts w:cs="Arial"/>
          <w:iCs/>
          <w:sz w:val="20"/>
          <w:szCs w:val="20"/>
        </w:rPr>
        <w:t xml:space="preserve"> de manutenção preventiva</w:t>
      </w:r>
      <w:r w:rsidRPr="007D42CC">
        <w:rPr>
          <w:rFonts w:cs="Arial"/>
          <w:iCs/>
          <w:sz w:val="20"/>
          <w:szCs w:val="20"/>
        </w:rPr>
        <w:t xml:space="preserve"> indicados a seguir, correto?</w:t>
      </w:r>
    </w:p>
    <w:p w14:paraId="2F2209E9" w14:textId="7530B240" w:rsidR="00CA0624" w:rsidRDefault="002317D8" w:rsidP="009660F2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661AE8">
        <w:rPr>
          <w:rFonts w:ascii="Arial" w:hAnsi="Arial" w:cs="Arial"/>
          <w:iCs/>
          <w:noProof/>
          <w:sz w:val="20"/>
          <w:szCs w:val="20"/>
          <w:lang w:eastAsia="pt-BR"/>
        </w:rPr>
        <w:drawing>
          <wp:inline distT="0" distB="0" distL="0" distR="0" wp14:anchorId="6833498B" wp14:editId="69299674">
            <wp:extent cx="5400040" cy="763714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E5E6" w14:textId="1DF09162" w:rsidR="008B2A13" w:rsidRPr="007D42CC" w:rsidRDefault="00B35CA2" w:rsidP="007D42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lastRenderedPageBreak/>
        <w:t>O arquivo “</w:t>
      </w:r>
      <w:proofErr w:type="spellStart"/>
      <w:r w:rsidRPr="009653F4">
        <w:rPr>
          <w:rFonts w:cs="Arial"/>
          <w:i/>
          <w:iCs/>
          <w:sz w:val="20"/>
          <w:szCs w:val="20"/>
        </w:rPr>
        <w:t>Template_Peças</w:t>
      </w:r>
      <w:proofErr w:type="spellEnd"/>
      <w:r w:rsidRPr="009653F4">
        <w:rPr>
          <w:rFonts w:cs="Arial"/>
          <w:i/>
          <w:iCs/>
          <w:sz w:val="20"/>
          <w:szCs w:val="20"/>
        </w:rPr>
        <w:t xml:space="preserve"> sobressalentes ENVIRONEMENT.xlsx</w:t>
      </w:r>
      <w:r w:rsidRPr="007D42CC">
        <w:rPr>
          <w:rFonts w:cs="Arial"/>
          <w:iCs/>
          <w:sz w:val="20"/>
          <w:szCs w:val="20"/>
        </w:rPr>
        <w:t xml:space="preserve">” </w:t>
      </w:r>
      <w:r w:rsidR="00E164AD">
        <w:rPr>
          <w:rFonts w:cs="Arial"/>
          <w:iCs/>
          <w:sz w:val="20"/>
          <w:szCs w:val="20"/>
        </w:rPr>
        <w:t xml:space="preserve">(Anexo) </w:t>
      </w:r>
      <w:r w:rsidRPr="007D42CC">
        <w:rPr>
          <w:rFonts w:cs="Arial"/>
          <w:iCs/>
          <w:sz w:val="20"/>
          <w:szCs w:val="20"/>
        </w:rPr>
        <w:t>contém a relação atualizada de peças para os analisadores das estações a ser realizado pela contratada ao longo do contrato.</w:t>
      </w:r>
    </w:p>
    <w:p w14:paraId="03D66803" w14:textId="77777777" w:rsidR="00B35CA2" w:rsidRPr="008B2A13" w:rsidRDefault="00B35CA2" w:rsidP="00B35CA2">
      <w:pPr>
        <w:pStyle w:val="PargrafodaLista"/>
        <w:spacing w:after="0" w:line="240" w:lineRule="auto"/>
        <w:ind w:left="1440"/>
        <w:rPr>
          <w:rFonts w:ascii="Arial" w:hAnsi="Arial" w:cs="Arial"/>
          <w:iCs/>
          <w:sz w:val="20"/>
          <w:szCs w:val="20"/>
        </w:rPr>
      </w:pPr>
    </w:p>
    <w:p w14:paraId="34700348" w14:textId="24EF2D20" w:rsidR="009660F2" w:rsidRPr="007D42CC" w:rsidRDefault="00232114" w:rsidP="009660F2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Em caso de necessidade</w:t>
      </w:r>
      <w:r w:rsidR="00DC308B" w:rsidRPr="007D42CC">
        <w:rPr>
          <w:rFonts w:cs="Arial"/>
          <w:iCs/>
          <w:sz w:val="20"/>
          <w:szCs w:val="20"/>
        </w:rPr>
        <w:t xml:space="preserve"> de</w:t>
      </w:r>
      <w:r w:rsidRPr="007D42CC">
        <w:rPr>
          <w:rFonts w:cs="Arial"/>
          <w:iCs/>
          <w:sz w:val="20"/>
          <w:szCs w:val="20"/>
        </w:rPr>
        <w:t xml:space="preserve"> </w:t>
      </w:r>
      <w:r w:rsidR="009660F2" w:rsidRPr="007D42CC">
        <w:rPr>
          <w:rFonts w:cs="Arial"/>
          <w:iCs/>
          <w:sz w:val="20"/>
          <w:szCs w:val="20"/>
        </w:rPr>
        <w:t>aquisição</w:t>
      </w:r>
      <w:r w:rsidRPr="007D42CC">
        <w:rPr>
          <w:rFonts w:cs="Arial"/>
          <w:iCs/>
          <w:sz w:val="20"/>
          <w:szCs w:val="20"/>
        </w:rPr>
        <w:t xml:space="preserve"> de componentes</w:t>
      </w:r>
      <w:r w:rsidR="002317D8" w:rsidRPr="007D42CC">
        <w:rPr>
          <w:rFonts w:cs="Arial"/>
          <w:iCs/>
          <w:sz w:val="20"/>
          <w:szCs w:val="20"/>
        </w:rPr>
        <w:t>/</w:t>
      </w:r>
      <w:r w:rsidRPr="007D42CC">
        <w:rPr>
          <w:rFonts w:cs="Arial"/>
          <w:iCs/>
          <w:sz w:val="20"/>
          <w:szCs w:val="20"/>
        </w:rPr>
        <w:t>materiais</w:t>
      </w:r>
      <w:r w:rsidR="002317D8" w:rsidRPr="007D42CC">
        <w:rPr>
          <w:rFonts w:cs="Arial"/>
          <w:iCs/>
          <w:sz w:val="20"/>
          <w:szCs w:val="20"/>
        </w:rPr>
        <w:t xml:space="preserve"> tipificados como de manutenção corretiv</w:t>
      </w:r>
      <w:r w:rsidR="009660F2" w:rsidRPr="007D42CC">
        <w:rPr>
          <w:rFonts w:cs="Arial"/>
          <w:iCs/>
          <w:sz w:val="20"/>
          <w:szCs w:val="20"/>
        </w:rPr>
        <w:t>a para analisadores</w:t>
      </w:r>
      <w:r w:rsidR="00414675" w:rsidRPr="007D42CC">
        <w:rPr>
          <w:rFonts w:cs="Arial"/>
          <w:iCs/>
          <w:sz w:val="20"/>
          <w:szCs w:val="20"/>
        </w:rPr>
        <w:t xml:space="preserve"> das estações</w:t>
      </w:r>
      <w:r w:rsidR="009660F2" w:rsidRPr="007D42CC">
        <w:rPr>
          <w:rFonts w:cs="Arial"/>
          <w:iCs/>
          <w:sz w:val="20"/>
          <w:szCs w:val="20"/>
        </w:rPr>
        <w:t xml:space="preserve"> (peças não listadas na tabela do questionamento 1) a responsabilidade</w:t>
      </w:r>
      <w:r w:rsidR="00DC308B" w:rsidRPr="007D42CC">
        <w:rPr>
          <w:rFonts w:cs="Arial"/>
          <w:iCs/>
          <w:sz w:val="20"/>
          <w:szCs w:val="20"/>
        </w:rPr>
        <w:t xml:space="preserve"> de fornecimento</w:t>
      </w:r>
      <w:r w:rsidR="009660F2" w:rsidRPr="007D42CC">
        <w:rPr>
          <w:rFonts w:cs="Arial"/>
          <w:iCs/>
          <w:sz w:val="20"/>
          <w:szCs w:val="20"/>
        </w:rPr>
        <w:t xml:space="preserve"> será do INEA, correto</w:t>
      </w:r>
      <w:r w:rsidRPr="007D42CC">
        <w:rPr>
          <w:rFonts w:cs="Arial"/>
          <w:iCs/>
          <w:sz w:val="20"/>
          <w:szCs w:val="20"/>
        </w:rPr>
        <w:t>?</w:t>
      </w:r>
    </w:p>
    <w:p w14:paraId="4756F1BD" w14:textId="6D84B0BB" w:rsidR="00B35CA2" w:rsidRPr="007D42CC" w:rsidRDefault="00B35CA2" w:rsidP="00B35CA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Sim.</w:t>
      </w:r>
    </w:p>
    <w:p w14:paraId="6807EBA5" w14:textId="77777777" w:rsidR="00251A7E" w:rsidRPr="007D42CC" w:rsidRDefault="00251A7E" w:rsidP="00251A7E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5DB0B1CB" w14:textId="3BDC1713" w:rsidR="000A799A" w:rsidRPr="007D42CC" w:rsidRDefault="00E3541D" w:rsidP="00E3541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Assim como</w:t>
      </w:r>
      <w:r w:rsidR="00FB6E20" w:rsidRPr="007D42CC">
        <w:rPr>
          <w:rFonts w:cs="Arial"/>
          <w:iCs/>
          <w:sz w:val="20"/>
          <w:szCs w:val="20"/>
        </w:rPr>
        <w:t xml:space="preserve"> para os analisadores</w:t>
      </w:r>
      <w:r w:rsidR="00B250A9" w:rsidRPr="007D42CC">
        <w:rPr>
          <w:rFonts w:cs="Arial"/>
          <w:iCs/>
          <w:sz w:val="20"/>
          <w:szCs w:val="20"/>
        </w:rPr>
        <w:t xml:space="preserve"> das estações</w:t>
      </w:r>
      <w:r w:rsidR="00FB6E20" w:rsidRPr="007D42CC">
        <w:rPr>
          <w:rFonts w:cs="Arial"/>
          <w:iCs/>
          <w:sz w:val="20"/>
          <w:szCs w:val="20"/>
        </w:rPr>
        <w:t>, para os sensores meteorológicos</w:t>
      </w:r>
      <w:r w:rsidRPr="007D42CC">
        <w:rPr>
          <w:rFonts w:cs="Arial"/>
          <w:iCs/>
          <w:sz w:val="20"/>
          <w:szCs w:val="20"/>
        </w:rPr>
        <w:t>,</w:t>
      </w:r>
      <w:r w:rsidR="00FB6E20" w:rsidRPr="007D42CC">
        <w:rPr>
          <w:rFonts w:cs="Arial"/>
          <w:iCs/>
          <w:sz w:val="20"/>
          <w:szCs w:val="20"/>
        </w:rPr>
        <w:t xml:space="preserve"> a Contratada será responsável pelo fornecimento apen</w:t>
      </w:r>
      <w:r w:rsidRPr="007D42CC">
        <w:rPr>
          <w:rFonts w:cs="Arial"/>
          <w:iCs/>
          <w:sz w:val="20"/>
          <w:szCs w:val="20"/>
        </w:rPr>
        <w:t>as</w:t>
      </w:r>
      <w:r w:rsidR="00FB6E20" w:rsidRPr="007D42CC">
        <w:rPr>
          <w:rFonts w:cs="Arial"/>
          <w:iCs/>
          <w:sz w:val="20"/>
          <w:szCs w:val="20"/>
        </w:rPr>
        <w:t xml:space="preserve"> de componentes consumíveis</w:t>
      </w:r>
      <w:r w:rsidRPr="007D42CC">
        <w:rPr>
          <w:rFonts w:cs="Arial"/>
          <w:iCs/>
          <w:sz w:val="20"/>
          <w:szCs w:val="20"/>
        </w:rPr>
        <w:t xml:space="preserve"> para as manutenções preventivas</w:t>
      </w:r>
      <w:r w:rsidR="00FB6E20" w:rsidRPr="007D42CC">
        <w:rPr>
          <w:rFonts w:cs="Arial"/>
          <w:iCs/>
          <w:sz w:val="20"/>
          <w:szCs w:val="20"/>
        </w:rPr>
        <w:t xml:space="preserve"> (rolamentos, potenciômetros</w:t>
      </w:r>
      <w:r w:rsidRPr="007D42CC">
        <w:rPr>
          <w:rFonts w:cs="Arial"/>
          <w:iCs/>
          <w:sz w:val="20"/>
          <w:szCs w:val="20"/>
        </w:rPr>
        <w:t xml:space="preserve"> e</w:t>
      </w:r>
      <w:r w:rsidR="00FB6E20" w:rsidRPr="007D42CC">
        <w:rPr>
          <w:rFonts w:cs="Arial"/>
          <w:iCs/>
          <w:sz w:val="20"/>
          <w:szCs w:val="20"/>
        </w:rPr>
        <w:t xml:space="preserve"> </w:t>
      </w:r>
      <w:r w:rsidRPr="009653F4">
        <w:rPr>
          <w:rFonts w:cs="Arial"/>
          <w:i/>
          <w:iCs/>
          <w:sz w:val="20"/>
          <w:szCs w:val="20"/>
        </w:rPr>
        <w:t>re</w:t>
      </w:r>
      <w:r w:rsidR="00DC308B" w:rsidRPr="009653F4">
        <w:rPr>
          <w:rFonts w:cs="Arial"/>
          <w:i/>
          <w:iCs/>
          <w:sz w:val="20"/>
          <w:szCs w:val="20"/>
        </w:rPr>
        <w:t>e</w:t>
      </w:r>
      <w:r w:rsidRPr="009653F4">
        <w:rPr>
          <w:rFonts w:cs="Arial"/>
          <w:i/>
          <w:iCs/>
          <w:sz w:val="20"/>
          <w:szCs w:val="20"/>
        </w:rPr>
        <w:t>d switchs</w:t>
      </w:r>
      <w:r w:rsidRPr="007D42CC">
        <w:rPr>
          <w:rFonts w:cs="Arial"/>
          <w:iCs/>
          <w:sz w:val="20"/>
          <w:szCs w:val="20"/>
        </w:rPr>
        <w:t>), correto? Ou seja, peças para manutenção corret</w:t>
      </w:r>
      <w:r w:rsidR="009653F4">
        <w:rPr>
          <w:rFonts w:cs="Arial"/>
          <w:iCs/>
          <w:sz w:val="20"/>
          <w:szCs w:val="20"/>
        </w:rPr>
        <w:t>iva (placas, elementos sensores</w:t>
      </w:r>
      <w:r w:rsidRPr="007D42CC">
        <w:rPr>
          <w:rFonts w:cs="Arial"/>
          <w:iCs/>
          <w:sz w:val="20"/>
          <w:szCs w:val="20"/>
        </w:rPr>
        <w:t xml:space="preserve"> etc</w:t>
      </w:r>
      <w:r w:rsidR="009653F4">
        <w:rPr>
          <w:rFonts w:cs="Arial"/>
          <w:iCs/>
          <w:sz w:val="20"/>
          <w:szCs w:val="20"/>
        </w:rPr>
        <w:t>.</w:t>
      </w:r>
      <w:r w:rsidRPr="007D42CC">
        <w:rPr>
          <w:rFonts w:cs="Arial"/>
          <w:iCs/>
          <w:sz w:val="20"/>
          <w:szCs w:val="20"/>
        </w:rPr>
        <w:t>) será de fornecimento INEA, correto?</w:t>
      </w:r>
    </w:p>
    <w:p w14:paraId="167CE44E" w14:textId="504F4D3E" w:rsidR="00B35CA2" w:rsidRPr="007D42CC" w:rsidRDefault="00B35CA2" w:rsidP="00B35CA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Sim.</w:t>
      </w:r>
    </w:p>
    <w:p w14:paraId="7BD1D866" w14:textId="77777777" w:rsidR="00E3541D" w:rsidRPr="007D42CC" w:rsidRDefault="00E3541D" w:rsidP="00E3541D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639CE17A" w14:textId="1DB174D7" w:rsidR="00E3541D" w:rsidRPr="007D42CC" w:rsidRDefault="00E3541D" w:rsidP="00E3541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Assim como para os analisadores</w:t>
      </w:r>
      <w:r w:rsidR="00B250A9" w:rsidRPr="007D42CC">
        <w:rPr>
          <w:rFonts w:cs="Arial"/>
          <w:iCs/>
          <w:sz w:val="20"/>
          <w:szCs w:val="20"/>
        </w:rPr>
        <w:t xml:space="preserve"> das estações</w:t>
      </w:r>
      <w:r w:rsidRPr="007D42CC">
        <w:rPr>
          <w:rFonts w:cs="Arial"/>
          <w:iCs/>
          <w:sz w:val="20"/>
          <w:szCs w:val="20"/>
        </w:rPr>
        <w:t xml:space="preserve">, para os </w:t>
      </w:r>
      <w:r w:rsidR="00911E65" w:rsidRPr="007D42CC">
        <w:rPr>
          <w:rFonts w:cs="Arial"/>
          <w:iCs/>
          <w:sz w:val="20"/>
          <w:szCs w:val="20"/>
        </w:rPr>
        <w:t>geradores de Hidrogênio</w:t>
      </w:r>
      <w:r w:rsidRPr="007D42CC">
        <w:rPr>
          <w:rFonts w:cs="Arial"/>
          <w:iCs/>
          <w:sz w:val="20"/>
          <w:szCs w:val="20"/>
        </w:rPr>
        <w:t xml:space="preserve">, a </w:t>
      </w:r>
      <w:r w:rsidR="009653F4" w:rsidRPr="007D42CC">
        <w:rPr>
          <w:rFonts w:cs="Arial"/>
          <w:iCs/>
          <w:sz w:val="20"/>
          <w:szCs w:val="20"/>
        </w:rPr>
        <w:t>CONTRATADA</w:t>
      </w:r>
      <w:r w:rsidRPr="007D42CC">
        <w:rPr>
          <w:rFonts w:cs="Arial"/>
          <w:iCs/>
          <w:sz w:val="20"/>
          <w:szCs w:val="20"/>
        </w:rPr>
        <w:t xml:space="preserve"> será responsável pelo fornecimento apenas de componentes</w:t>
      </w:r>
      <w:r w:rsidR="00911E65" w:rsidRPr="007D42CC">
        <w:rPr>
          <w:rFonts w:cs="Arial"/>
          <w:iCs/>
          <w:sz w:val="20"/>
          <w:szCs w:val="20"/>
        </w:rPr>
        <w:t>/materiais</w:t>
      </w:r>
      <w:r w:rsidRPr="007D42CC">
        <w:rPr>
          <w:rFonts w:cs="Arial"/>
          <w:iCs/>
          <w:sz w:val="20"/>
          <w:szCs w:val="20"/>
        </w:rPr>
        <w:t xml:space="preserve"> consumíveis para as manutenções preventivas</w:t>
      </w:r>
      <w:r w:rsidR="00911E65" w:rsidRPr="007D42CC">
        <w:rPr>
          <w:rFonts w:cs="Arial"/>
          <w:iCs/>
          <w:sz w:val="20"/>
          <w:szCs w:val="20"/>
        </w:rPr>
        <w:t xml:space="preserve"> e operacionais</w:t>
      </w:r>
      <w:r w:rsidRPr="007D42CC">
        <w:rPr>
          <w:rFonts w:cs="Arial"/>
          <w:iCs/>
          <w:sz w:val="20"/>
          <w:szCs w:val="20"/>
        </w:rPr>
        <w:t xml:space="preserve"> (</w:t>
      </w:r>
      <w:r w:rsidR="00911E65" w:rsidRPr="007D42CC">
        <w:rPr>
          <w:rFonts w:cs="Arial"/>
          <w:iCs/>
          <w:sz w:val="20"/>
          <w:szCs w:val="20"/>
        </w:rPr>
        <w:t>filtros e água deionizada</w:t>
      </w:r>
      <w:r w:rsidRPr="007D42CC">
        <w:rPr>
          <w:rFonts w:cs="Arial"/>
          <w:iCs/>
          <w:sz w:val="20"/>
          <w:szCs w:val="20"/>
        </w:rPr>
        <w:t xml:space="preserve">), correto? Ou seja, peças para manutenção corretiva (placas, </w:t>
      </w:r>
      <w:r w:rsidR="00911E65" w:rsidRPr="007D42CC">
        <w:rPr>
          <w:rFonts w:cs="Arial"/>
          <w:iCs/>
          <w:sz w:val="20"/>
          <w:szCs w:val="20"/>
        </w:rPr>
        <w:t>célula de H2</w:t>
      </w:r>
      <w:r w:rsidRPr="007D42CC">
        <w:rPr>
          <w:rFonts w:cs="Arial"/>
          <w:iCs/>
          <w:sz w:val="20"/>
          <w:szCs w:val="20"/>
        </w:rPr>
        <w:t xml:space="preserve"> etc</w:t>
      </w:r>
      <w:r w:rsidR="009653F4">
        <w:rPr>
          <w:rFonts w:cs="Arial"/>
          <w:iCs/>
          <w:sz w:val="20"/>
          <w:szCs w:val="20"/>
        </w:rPr>
        <w:t>.</w:t>
      </w:r>
      <w:r w:rsidRPr="007D42CC">
        <w:rPr>
          <w:rFonts w:cs="Arial"/>
          <w:iCs/>
          <w:sz w:val="20"/>
          <w:szCs w:val="20"/>
        </w:rPr>
        <w:t>) será de fornecimento INEA, correto?</w:t>
      </w:r>
    </w:p>
    <w:p w14:paraId="0D531340" w14:textId="47163BEA" w:rsidR="00B35CA2" w:rsidRPr="007D42CC" w:rsidRDefault="00B35CA2" w:rsidP="00B35CA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Sim.</w:t>
      </w:r>
    </w:p>
    <w:p w14:paraId="5E58A222" w14:textId="77777777" w:rsidR="00911E65" w:rsidRPr="007D42CC" w:rsidRDefault="00911E65" w:rsidP="00911E65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57F5011A" w14:textId="7C60A0E2" w:rsidR="00911E65" w:rsidRPr="007D42CC" w:rsidRDefault="00911E65" w:rsidP="00911E6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Assim como para os analisadores</w:t>
      </w:r>
      <w:r w:rsidR="00B250A9" w:rsidRPr="007D42CC">
        <w:rPr>
          <w:rFonts w:cs="Arial"/>
          <w:iCs/>
          <w:sz w:val="20"/>
          <w:szCs w:val="20"/>
        </w:rPr>
        <w:t xml:space="preserve"> das estações</w:t>
      </w:r>
      <w:r w:rsidRPr="007D42CC">
        <w:rPr>
          <w:rFonts w:cs="Arial"/>
          <w:iCs/>
          <w:sz w:val="20"/>
          <w:szCs w:val="20"/>
        </w:rPr>
        <w:t xml:space="preserve">, para os geradores de Ar Zero, a </w:t>
      </w:r>
      <w:r w:rsidR="00B81901" w:rsidRPr="007D42CC">
        <w:rPr>
          <w:rFonts w:cs="Arial"/>
          <w:iCs/>
          <w:sz w:val="20"/>
          <w:szCs w:val="20"/>
        </w:rPr>
        <w:t>CONTRATADA</w:t>
      </w:r>
      <w:r w:rsidRPr="007D42CC">
        <w:rPr>
          <w:rFonts w:cs="Arial"/>
          <w:iCs/>
          <w:sz w:val="20"/>
          <w:szCs w:val="20"/>
        </w:rPr>
        <w:t xml:space="preserve"> será responsável pelo fornecimento apenas de componentes/materiais consumíveis para as manutenções preventivas e operacionais (filtros</w:t>
      </w:r>
      <w:r w:rsidRPr="009653F4">
        <w:rPr>
          <w:rFonts w:cs="Arial"/>
          <w:iCs/>
          <w:sz w:val="20"/>
          <w:szCs w:val="20"/>
        </w:rPr>
        <w:t>,</w:t>
      </w:r>
      <w:r w:rsidRPr="009653F4">
        <w:rPr>
          <w:rFonts w:cs="Arial"/>
          <w:i/>
          <w:iCs/>
          <w:sz w:val="20"/>
          <w:szCs w:val="20"/>
        </w:rPr>
        <w:t xml:space="preserve"> purafil</w:t>
      </w:r>
      <w:r w:rsidRPr="007D42CC">
        <w:rPr>
          <w:rFonts w:cs="Arial"/>
          <w:iCs/>
          <w:sz w:val="20"/>
          <w:szCs w:val="20"/>
        </w:rPr>
        <w:t xml:space="preserve"> e </w:t>
      </w:r>
      <w:r w:rsidR="002A24F5" w:rsidRPr="009653F4">
        <w:rPr>
          <w:rFonts w:cs="Arial"/>
          <w:i/>
          <w:iCs/>
          <w:sz w:val="20"/>
          <w:szCs w:val="20"/>
        </w:rPr>
        <w:t>purakol</w:t>
      </w:r>
      <w:r w:rsidRPr="007D42CC">
        <w:rPr>
          <w:rFonts w:cs="Arial"/>
          <w:iCs/>
          <w:sz w:val="20"/>
          <w:szCs w:val="20"/>
        </w:rPr>
        <w:t xml:space="preserve">), correto? Ou seja, peças para manutenção corretiva (placas, </w:t>
      </w:r>
      <w:r w:rsidR="002C1A68" w:rsidRPr="007D42CC">
        <w:rPr>
          <w:rFonts w:cs="Arial"/>
          <w:iCs/>
          <w:sz w:val="20"/>
          <w:szCs w:val="20"/>
        </w:rPr>
        <w:t>válvulas</w:t>
      </w:r>
      <w:r w:rsidRPr="007D42CC">
        <w:rPr>
          <w:rFonts w:cs="Arial"/>
          <w:iCs/>
          <w:sz w:val="20"/>
          <w:szCs w:val="20"/>
        </w:rPr>
        <w:t xml:space="preserve"> </w:t>
      </w:r>
      <w:r w:rsidR="00387EA9" w:rsidRPr="007D42CC">
        <w:rPr>
          <w:rFonts w:cs="Arial"/>
          <w:iCs/>
          <w:sz w:val="20"/>
          <w:szCs w:val="20"/>
        </w:rPr>
        <w:t>etc.</w:t>
      </w:r>
      <w:r w:rsidRPr="007D42CC">
        <w:rPr>
          <w:rFonts w:cs="Arial"/>
          <w:iCs/>
          <w:sz w:val="20"/>
          <w:szCs w:val="20"/>
        </w:rPr>
        <w:t>) será de fornecimento INEA, correto?</w:t>
      </w:r>
    </w:p>
    <w:p w14:paraId="3B056CA8" w14:textId="5A262B0B" w:rsidR="00B35CA2" w:rsidRPr="007D42CC" w:rsidRDefault="00B35CA2" w:rsidP="00B35CA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7D42CC">
        <w:rPr>
          <w:rFonts w:cs="Arial"/>
          <w:iCs/>
          <w:sz w:val="20"/>
          <w:szCs w:val="20"/>
        </w:rPr>
        <w:t>Sim.</w:t>
      </w:r>
    </w:p>
    <w:p w14:paraId="01A68FF1" w14:textId="77777777" w:rsidR="00142689" w:rsidRPr="007D42CC" w:rsidRDefault="00142689" w:rsidP="00142689">
      <w:pPr>
        <w:pStyle w:val="PargrafodaLista"/>
        <w:rPr>
          <w:rFonts w:cs="Arial"/>
          <w:iCs/>
          <w:sz w:val="20"/>
          <w:szCs w:val="20"/>
        </w:rPr>
      </w:pPr>
    </w:p>
    <w:p w14:paraId="112DC3CA" w14:textId="762C2179" w:rsidR="00AE11F7" w:rsidRPr="009653F4" w:rsidRDefault="00142689" w:rsidP="00AE11F7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Considerando que para multicalibradores dos analisadores de gases não</w:t>
      </w:r>
      <w:r w:rsidR="001F7301" w:rsidRPr="009653F4">
        <w:rPr>
          <w:rFonts w:cs="Arial"/>
          <w:iCs/>
          <w:sz w:val="20"/>
          <w:szCs w:val="20"/>
        </w:rPr>
        <w:t xml:space="preserve"> há</w:t>
      </w:r>
      <w:r w:rsidRPr="009653F4">
        <w:rPr>
          <w:rFonts w:cs="Arial"/>
          <w:iCs/>
          <w:sz w:val="20"/>
          <w:szCs w:val="20"/>
        </w:rPr>
        <w:t xml:space="preserve"> </w:t>
      </w:r>
      <w:r w:rsidR="001F7301" w:rsidRPr="009653F4">
        <w:rPr>
          <w:rFonts w:cs="Arial"/>
          <w:iCs/>
          <w:sz w:val="20"/>
          <w:szCs w:val="20"/>
        </w:rPr>
        <w:t>previsão de substituição preventiva de componentes</w:t>
      </w:r>
      <w:r w:rsidR="00E66528" w:rsidRPr="009653F4">
        <w:rPr>
          <w:rFonts w:cs="Arial"/>
          <w:iCs/>
          <w:sz w:val="20"/>
          <w:szCs w:val="20"/>
        </w:rPr>
        <w:t>/consumíveis</w:t>
      </w:r>
      <w:r w:rsidRPr="009653F4">
        <w:rPr>
          <w:rFonts w:cs="Arial"/>
          <w:iCs/>
          <w:sz w:val="20"/>
          <w:szCs w:val="20"/>
        </w:rPr>
        <w:t>,</w:t>
      </w:r>
      <w:r w:rsidR="001F7301" w:rsidRPr="009653F4">
        <w:rPr>
          <w:rFonts w:cs="Arial"/>
          <w:iCs/>
          <w:sz w:val="20"/>
          <w:szCs w:val="20"/>
        </w:rPr>
        <w:t xml:space="preserve"> eventuais componentes necessários para manutenç</w:t>
      </w:r>
      <w:r w:rsidR="00E66528" w:rsidRPr="009653F4">
        <w:rPr>
          <w:rFonts w:cs="Arial"/>
          <w:iCs/>
          <w:sz w:val="20"/>
          <w:szCs w:val="20"/>
        </w:rPr>
        <w:t>ões corretivas serão fornecidos pelo INEA</w:t>
      </w:r>
      <w:r w:rsidR="00B35CA2" w:rsidRPr="009653F4">
        <w:rPr>
          <w:rFonts w:cs="Arial"/>
          <w:iCs/>
          <w:sz w:val="20"/>
          <w:szCs w:val="20"/>
        </w:rPr>
        <w:t>, correto?</w:t>
      </w:r>
    </w:p>
    <w:p w14:paraId="212727BC" w14:textId="160D186B" w:rsidR="00B35CA2" w:rsidRPr="009653F4" w:rsidRDefault="00B35CA2" w:rsidP="00B35CA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Sim.</w:t>
      </w:r>
    </w:p>
    <w:p w14:paraId="733D6571" w14:textId="54FA7624" w:rsidR="00E66528" w:rsidRPr="009653F4" w:rsidRDefault="00E66528" w:rsidP="00E66528">
      <w:pPr>
        <w:pStyle w:val="PargrafodaLista"/>
        <w:rPr>
          <w:rFonts w:cs="Arial"/>
          <w:iCs/>
          <w:sz w:val="20"/>
          <w:szCs w:val="20"/>
        </w:rPr>
      </w:pPr>
    </w:p>
    <w:p w14:paraId="50B26196" w14:textId="6F093810" w:rsidR="00E66528" w:rsidRPr="009653F4" w:rsidRDefault="00E66528" w:rsidP="00E66528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 xml:space="preserve">Considerando que para dataloggers das estações não há previsão de substituição preventiva de componentes/consumíveis, eventuais componentes necessários para manutenções corretivas serão fornecidos pelo INEA, correto? </w:t>
      </w:r>
    </w:p>
    <w:p w14:paraId="0F6E8549" w14:textId="1DFBEEC7" w:rsidR="00B35CA2" w:rsidRPr="009653F4" w:rsidRDefault="00B35CA2" w:rsidP="00B35CA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Sim.</w:t>
      </w:r>
    </w:p>
    <w:p w14:paraId="4FB8C32F" w14:textId="77777777" w:rsidR="00E66528" w:rsidRPr="009653F4" w:rsidRDefault="00E66528" w:rsidP="00E66528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19234F4B" w14:textId="6FFDDE1E" w:rsidR="00AE11F7" w:rsidRPr="009653F4" w:rsidRDefault="00AE11F7" w:rsidP="00AE11F7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Assim como para os analisadores</w:t>
      </w:r>
      <w:r w:rsidR="00B250A9" w:rsidRPr="009653F4">
        <w:rPr>
          <w:rFonts w:cs="Arial"/>
          <w:iCs/>
          <w:sz w:val="20"/>
          <w:szCs w:val="20"/>
        </w:rPr>
        <w:t xml:space="preserve"> das estações</w:t>
      </w:r>
      <w:r w:rsidRPr="009653F4">
        <w:rPr>
          <w:rFonts w:cs="Arial"/>
          <w:iCs/>
          <w:sz w:val="20"/>
          <w:szCs w:val="20"/>
        </w:rPr>
        <w:t xml:space="preserve">, para os </w:t>
      </w:r>
      <w:r w:rsidR="00B35CA2" w:rsidRPr="009653F4">
        <w:rPr>
          <w:rFonts w:cs="Arial"/>
          <w:iCs/>
          <w:sz w:val="20"/>
          <w:szCs w:val="20"/>
        </w:rPr>
        <w:t>nobreaks</w:t>
      </w:r>
      <w:r w:rsidRPr="009653F4">
        <w:rPr>
          <w:rFonts w:cs="Arial"/>
          <w:iCs/>
          <w:sz w:val="20"/>
          <w:szCs w:val="20"/>
        </w:rPr>
        <w:t xml:space="preserve">, a </w:t>
      </w:r>
      <w:r w:rsidR="00B81901" w:rsidRPr="009653F4">
        <w:rPr>
          <w:rFonts w:cs="Arial"/>
          <w:iCs/>
          <w:sz w:val="20"/>
          <w:szCs w:val="20"/>
        </w:rPr>
        <w:t xml:space="preserve">CONTRATADA </w:t>
      </w:r>
      <w:r w:rsidRPr="009653F4">
        <w:rPr>
          <w:rFonts w:cs="Arial"/>
          <w:iCs/>
          <w:sz w:val="20"/>
          <w:szCs w:val="20"/>
        </w:rPr>
        <w:t xml:space="preserve">será responsável pelo fornecimento apenas de componentes/materiais consumíveis para as manutenções preventivas e operacionais (baterias e terminais), correto? Ou seja, peças para manutenção corretiva (placas, </w:t>
      </w:r>
      <w:r w:rsidR="00142689" w:rsidRPr="009653F4">
        <w:rPr>
          <w:rFonts w:cs="Arial"/>
          <w:iCs/>
          <w:sz w:val="20"/>
          <w:szCs w:val="20"/>
        </w:rPr>
        <w:t>módulos</w:t>
      </w:r>
      <w:r w:rsidRPr="009653F4">
        <w:rPr>
          <w:rFonts w:cs="Arial"/>
          <w:iCs/>
          <w:sz w:val="20"/>
          <w:szCs w:val="20"/>
        </w:rPr>
        <w:t xml:space="preserve">, </w:t>
      </w:r>
      <w:r w:rsidR="00B81901" w:rsidRPr="009653F4">
        <w:rPr>
          <w:rFonts w:cs="Arial"/>
          <w:iCs/>
          <w:sz w:val="20"/>
          <w:szCs w:val="20"/>
        </w:rPr>
        <w:t>etc.</w:t>
      </w:r>
      <w:r w:rsidRPr="009653F4">
        <w:rPr>
          <w:rFonts w:cs="Arial"/>
          <w:iCs/>
          <w:sz w:val="20"/>
          <w:szCs w:val="20"/>
        </w:rPr>
        <w:t>) será de fornecimento INEA, correto?</w:t>
      </w:r>
    </w:p>
    <w:p w14:paraId="13EF3BC1" w14:textId="5BD41841" w:rsidR="00B35CA2" w:rsidRPr="009653F4" w:rsidRDefault="00B35CA2" w:rsidP="00B35CA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Sim.</w:t>
      </w:r>
    </w:p>
    <w:p w14:paraId="0AD605AB" w14:textId="77777777" w:rsidR="00142689" w:rsidRPr="009653F4" w:rsidRDefault="00142689" w:rsidP="00142689">
      <w:pPr>
        <w:pStyle w:val="PargrafodaLista"/>
        <w:rPr>
          <w:rFonts w:cs="Arial"/>
          <w:iCs/>
          <w:sz w:val="20"/>
          <w:szCs w:val="20"/>
        </w:rPr>
      </w:pPr>
    </w:p>
    <w:p w14:paraId="670CAA39" w14:textId="3DB32C26" w:rsidR="00142689" w:rsidRPr="009653F4" w:rsidRDefault="00142689" w:rsidP="001426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Assim como para os analisadores</w:t>
      </w:r>
      <w:r w:rsidR="00B250A9" w:rsidRPr="009653F4">
        <w:rPr>
          <w:rFonts w:cs="Arial"/>
          <w:iCs/>
          <w:sz w:val="20"/>
          <w:szCs w:val="20"/>
        </w:rPr>
        <w:t xml:space="preserve"> das estações</w:t>
      </w:r>
      <w:r w:rsidRPr="009653F4">
        <w:rPr>
          <w:rFonts w:cs="Arial"/>
          <w:iCs/>
          <w:sz w:val="20"/>
          <w:szCs w:val="20"/>
        </w:rPr>
        <w:t>, para os aparelhos de ar condicionados, a Contratada será responsável pelo fornecimento apenas de componentes/materiais consumíveis para as manutenções preventivas e operacionais (gás refrigerante e filtros), correto? Ou seja, peças para manutenção corretiva (compressor</w:t>
      </w:r>
      <w:r w:rsidR="009653F4">
        <w:rPr>
          <w:rFonts w:cs="Arial"/>
          <w:iCs/>
          <w:sz w:val="20"/>
          <w:szCs w:val="20"/>
        </w:rPr>
        <w:t>es, evaporadores, condensadores</w:t>
      </w:r>
      <w:r w:rsidRPr="009653F4">
        <w:rPr>
          <w:rFonts w:cs="Arial"/>
          <w:iCs/>
          <w:sz w:val="20"/>
          <w:szCs w:val="20"/>
        </w:rPr>
        <w:t xml:space="preserve"> </w:t>
      </w:r>
      <w:r w:rsidR="009653F4" w:rsidRPr="009653F4">
        <w:rPr>
          <w:rFonts w:cs="Arial"/>
          <w:iCs/>
          <w:sz w:val="20"/>
          <w:szCs w:val="20"/>
        </w:rPr>
        <w:t>etc.</w:t>
      </w:r>
      <w:r w:rsidRPr="009653F4">
        <w:rPr>
          <w:rFonts w:cs="Arial"/>
          <w:iCs/>
          <w:sz w:val="20"/>
          <w:szCs w:val="20"/>
        </w:rPr>
        <w:t>) será de fornecimento INEA, correto?</w:t>
      </w:r>
    </w:p>
    <w:p w14:paraId="72B357D7" w14:textId="409D0785" w:rsidR="00B35CA2" w:rsidRPr="009653F4" w:rsidRDefault="00B35CA2" w:rsidP="00B35CA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 xml:space="preserve">Não. No caso de aparelhos de ar condicionado, deve ser previsto </w:t>
      </w:r>
      <w:r w:rsidR="00FB421D" w:rsidRPr="009653F4">
        <w:rPr>
          <w:rFonts w:cs="Arial"/>
          <w:iCs/>
          <w:sz w:val="20"/>
          <w:szCs w:val="20"/>
        </w:rPr>
        <w:t>a manutenção preventiva, corretiva e, caso necessário</w:t>
      </w:r>
      <w:r w:rsidR="009F2335" w:rsidRPr="009653F4">
        <w:rPr>
          <w:rFonts w:cs="Arial"/>
          <w:iCs/>
          <w:sz w:val="20"/>
          <w:szCs w:val="20"/>
        </w:rPr>
        <w:t>, substituição dos equipamentos pela Contratada.</w:t>
      </w:r>
    </w:p>
    <w:p w14:paraId="07275434" w14:textId="00B23269" w:rsidR="00142689" w:rsidRPr="009653F4" w:rsidRDefault="00142689" w:rsidP="00142689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4F449007" w14:textId="346EEABB" w:rsidR="00142689" w:rsidRPr="009653F4" w:rsidRDefault="00B70B05" w:rsidP="00661AE8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Em caso de necessidade de</w:t>
      </w:r>
      <w:r w:rsidR="00661AE8" w:rsidRPr="009653F4">
        <w:rPr>
          <w:rFonts w:cs="Arial"/>
          <w:iCs/>
          <w:sz w:val="20"/>
          <w:szCs w:val="20"/>
        </w:rPr>
        <w:t xml:space="preserve"> </w:t>
      </w:r>
      <w:r w:rsidRPr="009653F4">
        <w:rPr>
          <w:rFonts w:cs="Arial"/>
          <w:iCs/>
          <w:sz w:val="20"/>
          <w:szCs w:val="20"/>
        </w:rPr>
        <w:t>substituição/reposição de</w:t>
      </w:r>
      <w:r w:rsidR="00681B5D" w:rsidRPr="009653F4">
        <w:rPr>
          <w:rFonts w:cs="Arial"/>
          <w:iCs/>
          <w:sz w:val="20"/>
          <w:szCs w:val="20"/>
        </w:rPr>
        <w:t xml:space="preserve"> equipamentos no geral</w:t>
      </w:r>
      <w:r w:rsidR="00B250A9" w:rsidRPr="009653F4">
        <w:rPr>
          <w:rFonts w:cs="Arial"/>
          <w:iCs/>
          <w:sz w:val="20"/>
          <w:szCs w:val="20"/>
        </w:rPr>
        <w:t xml:space="preserve"> das estações</w:t>
      </w:r>
      <w:r w:rsidR="00681B5D" w:rsidRPr="009653F4">
        <w:rPr>
          <w:rFonts w:cs="Arial"/>
          <w:iCs/>
          <w:sz w:val="20"/>
          <w:szCs w:val="20"/>
        </w:rPr>
        <w:t xml:space="preserve"> com rastreabilidade/identificação</w:t>
      </w:r>
      <w:r w:rsidR="00B250A9" w:rsidRPr="009653F4">
        <w:rPr>
          <w:rFonts w:cs="Arial"/>
          <w:iCs/>
          <w:sz w:val="20"/>
          <w:szCs w:val="20"/>
        </w:rPr>
        <w:t xml:space="preserve"> </w:t>
      </w:r>
      <w:r w:rsidR="00681B5D" w:rsidRPr="009653F4">
        <w:rPr>
          <w:rFonts w:cs="Arial"/>
          <w:iCs/>
          <w:sz w:val="20"/>
          <w:szCs w:val="20"/>
        </w:rPr>
        <w:t>patrimonial</w:t>
      </w:r>
      <w:r w:rsidR="00661AE8" w:rsidRPr="009653F4">
        <w:rPr>
          <w:rFonts w:cs="Arial"/>
          <w:iCs/>
          <w:sz w:val="20"/>
          <w:szCs w:val="20"/>
        </w:rPr>
        <w:t xml:space="preserve"> INEA</w:t>
      </w:r>
      <w:r w:rsidRPr="009653F4">
        <w:rPr>
          <w:rFonts w:cs="Arial"/>
          <w:iCs/>
          <w:sz w:val="20"/>
          <w:szCs w:val="20"/>
        </w:rPr>
        <w:t xml:space="preserve"> </w:t>
      </w:r>
      <w:r w:rsidR="00681B5D" w:rsidRPr="009653F4">
        <w:rPr>
          <w:rFonts w:cs="Arial"/>
          <w:iCs/>
          <w:sz w:val="20"/>
          <w:szCs w:val="20"/>
        </w:rPr>
        <w:t>(</w:t>
      </w:r>
      <w:r w:rsidRPr="009653F4">
        <w:rPr>
          <w:rFonts w:cs="Arial"/>
          <w:iCs/>
          <w:sz w:val="20"/>
          <w:szCs w:val="20"/>
        </w:rPr>
        <w:t xml:space="preserve">analisadores, sensores meteorológicos, geradores de </w:t>
      </w:r>
      <w:r w:rsidRPr="009653F4">
        <w:rPr>
          <w:rFonts w:cs="Arial"/>
          <w:iCs/>
          <w:sz w:val="20"/>
          <w:szCs w:val="20"/>
        </w:rPr>
        <w:lastRenderedPageBreak/>
        <w:t>Hidrogênio, geradores de ar zero, multicalibradores</w:t>
      </w:r>
      <w:r w:rsidR="00681B5D" w:rsidRPr="009653F4">
        <w:rPr>
          <w:rFonts w:cs="Arial"/>
          <w:iCs/>
          <w:sz w:val="20"/>
          <w:szCs w:val="20"/>
        </w:rPr>
        <w:t xml:space="preserve">, </w:t>
      </w:r>
      <w:r w:rsidR="00681B5D" w:rsidRPr="009653F4">
        <w:rPr>
          <w:rFonts w:cs="Arial"/>
          <w:i/>
          <w:iCs/>
          <w:sz w:val="20"/>
          <w:szCs w:val="20"/>
        </w:rPr>
        <w:t>dataloggers</w:t>
      </w:r>
      <w:r w:rsidR="00681B5D" w:rsidRPr="009653F4">
        <w:rPr>
          <w:rFonts w:cs="Arial"/>
          <w:iCs/>
          <w:sz w:val="20"/>
          <w:szCs w:val="20"/>
        </w:rPr>
        <w:t xml:space="preserve">, </w:t>
      </w:r>
      <w:r w:rsidR="009F2335" w:rsidRPr="009653F4">
        <w:rPr>
          <w:rFonts w:cs="Arial"/>
          <w:iCs/>
          <w:sz w:val="20"/>
          <w:szCs w:val="20"/>
        </w:rPr>
        <w:t>nobreaks</w:t>
      </w:r>
      <w:r w:rsidR="00681B5D" w:rsidRPr="009653F4">
        <w:rPr>
          <w:rFonts w:cs="Arial"/>
          <w:iCs/>
          <w:sz w:val="20"/>
          <w:szCs w:val="20"/>
        </w:rPr>
        <w:t xml:space="preserve"> e aparelhos de </w:t>
      </w:r>
      <w:r w:rsidR="00661AE8" w:rsidRPr="009653F4">
        <w:rPr>
          <w:rFonts w:cs="Arial"/>
          <w:iCs/>
          <w:sz w:val="20"/>
          <w:szCs w:val="20"/>
        </w:rPr>
        <w:t xml:space="preserve">ar condicionado) a responsabilidade </w:t>
      </w:r>
      <w:r w:rsidR="00B250A9" w:rsidRPr="009653F4">
        <w:rPr>
          <w:rFonts w:cs="Arial"/>
          <w:iCs/>
          <w:sz w:val="20"/>
          <w:szCs w:val="20"/>
        </w:rPr>
        <w:t xml:space="preserve">de fornecimento </w:t>
      </w:r>
      <w:r w:rsidR="00661AE8" w:rsidRPr="009653F4">
        <w:rPr>
          <w:rFonts w:cs="Arial"/>
          <w:iCs/>
          <w:sz w:val="20"/>
          <w:szCs w:val="20"/>
        </w:rPr>
        <w:t>será no INEA, correto?</w:t>
      </w:r>
    </w:p>
    <w:p w14:paraId="1E2FE9CB" w14:textId="2F28CCC4" w:rsidR="009F2335" w:rsidRPr="009653F4" w:rsidRDefault="009F2335" w:rsidP="009F2335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Sim.</w:t>
      </w:r>
    </w:p>
    <w:p w14:paraId="26F44FF0" w14:textId="77777777" w:rsidR="00617F2C" w:rsidRPr="009653F4" w:rsidRDefault="00617F2C" w:rsidP="00617F2C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1A6E3681" w14:textId="3B2E4780" w:rsidR="00AE11F7" w:rsidRPr="009653F4" w:rsidRDefault="00625A6C" w:rsidP="00625A6C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 xml:space="preserve">Os profissionais com formação </w:t>
      </w:r>
      <w:r w:rsidRPr="009653F4">
        <w:rPr>
          <w:rFonts w:cs="Arial"/>
          <w:sz w:val="20"/>
          <w:szCs w:val="20"/>
        </w:rPr>
        <w:t>superior em área de Elétrica e/ou Eletrônica, Meteorologia,</w:t>
      </w:r>
      <w:r w:rsidRPr="009653F4">
        <w:rPr>
          <w:rFonts w:cs="Arial"/>
          <w:iCs/>
          <w:sz w:val="20"/>
          <w:szCs w:val="20"/>
        </w:rPr>
        <w:t xml:space="preserve"> engenharia Química ou Ambiental para composição de equipe técnica mínima, a nível de cargo/função na </w:t>
      </w:r>
      <w:r w:rsidR="00B81901" w:rsidRPr="009653F4">
        <w:rPr>
          <w:rFonts w:cs="Arial"/>
          <w:iCs/>
          <w:sz w:val="20"/>
          <w:szCs w:val="20"/>
        </w:rPr>
        <w:t>CONTRATADA</w:t>
      </w:r>
      <w:r w:rsidRPr="009653F4">
        <w:rPr>
          <w:rFonts w:cs="Arial"/>
          <w:iCs/>
          <w:sz w:val="20"/>
          <w:szCs w:val="20"/>
        </w:rPr>
        <w:t>, poder</w:t>
      </w:r>
      <w:r w:rsidR="006F24EA" w:rsidRPr="009653F4">
        <w:rPr>
          <w:rFonts w:cs="Arial"/>
          <w:iCs/>
          <w:sz w:val="20"/>
          <w:szCs w:val="20"/>
        </w:rPr>
        <w:t>ão</w:t>
      </w:r>
      <w:r w:rsidRPr="009653F4">
        <w:rPr>
          <w:rFonts w:cs="Arial"/>
          <w:iCs/>
          <w:sz w:val="20"/>
          <w:szCs w:val="20"/>
        </w:rPr>
        <w:t xml:space="preserve"> ter o enquadramento por exemplo de Analista Ambiental, correto?</w:t>
      </w:r>
    </w:p>
    <w:p w14:paraId="4B4441A3" w14:textId="6B4CBEC0" w:rsidR="009F2335" w:rsidRPr="00B81901" w:rsidRDefault="00B81901" w:rsidP="009F2335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B81901">
        <w:rPr>
          <w:rFonts w:cs="Arial"/>
          <w:iCs/>
          <w:sz w:val="20"/>
          <w:szCs w:val="20"/>
        </w:rPr>
        <w:t>Não. A previsão que consta na planilha orçamentária, bem como no edital, é de profissionais enquadrados</w:t>
      </w:r>
      <w:r>
        <w:rPr>
          <w:rFonts w:cs="Arial"/>
          <w:iCs/>
          <w:sz w:val="20"/>
          <w:szCs w:val="20"/>
        </w:rPr>
        <w:t>, minimamente,</w:t>
      </w:r>
      <w:r w:rsidRPr="00B81901">
        <w:rPr>
          <w:rFonts w:cs="Arial"/>
          <w:iCs/>
          <w:sz w:val="20"/>
          <w:szCs w:val="20"/>
        </w:rPr>
        <w:t xml:space="preserve"> como Engenheiro ou equivalente, com registro no Conselho de Classe </w:t>
      </w:r>
      <w:r w:rsidR="005D31DE">
        <w:rPr>
          <w:rFonts w:cs="Arial"/>
          <w:iCs/>
          <w:sz w:val="20"/>
          <w:szCs w:val="20"/>
        </w:rPr>
        <w:t>(CREA ou CRQ)</w:t>
      </w:r>
      <w:r w:rsidRPr="00B81901">
        <w:rPr>
          <w:rFonts w:cs="Arial"/>
          <w:iCs/>
          <w:sz w:val="20"/>
          <w:szCs w:val="20"/>
        </w:rPr>
        <w:t>.</w:t>
      </w:r>
    </w:p>
    <w:p w14:paraId="31365C19" w14:textId="77777777" w:rsidR="00617F2C" w:rsidRPr="009653F4" w:rsidRDefault="00617F2C" w:rsidP="00617F2C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0073B0BD" w14:textId="77777777" w:rsidR="00AA6202" w:rsidRPr="009653F4" w:rsidRDefault="00DC308B" w:rsidP="00AA6202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Considerando condição inicial de operação com número</w:t>
      </w:r>
      <w:r w:rsidR="00432AC9" w:rsidRPr="009653F4">
        <w:rPr>
          <w:rFonts w:cs="Arial"/>
          <w:iCs/>
          <w:sz w:val="20"/>
          <w:szCs w:val="20"/>
        </w:rPr>
        <w:t xml:space="preserve"> reduzido</w:t>
      </w:r>
      <w:r w:rsidRPr="009653F4">
        <w:rPr>
          <w:rFonts w:cs="Arial"/>
          <w:iCs/>
          <w:sz w:val="20"/>
          <w:szCs w:val="20"/>
        </w:rPr>
        <w:t xml:space="preserve"> de estações, </w:t>
      </w:r>
      <w:r w:rsidR="00432AC9" w:rsidRPr="009653F4">
        <w:rPr>
          <w:rFonts w:cs="Arial"/>
          <w:iCs/>
          <w:sz w:val="20"/>
          <w:szCs w:val="20"/>
        </w:rPr>
        <w:t>bem como</w:t>
      </w:r>
      <w:r w:rsidRPr="009653F4">
        <w:rPr>
          <w:rFonts w:cs="Arial"/>
          <w:iCs/>
          <w:sz w:val="20"/>
          <w:szCs w:val="20"/>
        </w:rPr>
        <w:t xml:space="preserve"> diferenças de composição entre as mesmas, como será realizad</w:t>
      </w:r>
      <w:r w:rsidR="00432AC9" w:rsidRPr="009653F4">
        <w:rPr>
          <w:rFonts w:cs="Arial"/>
          <w:iCs/>
          <w:sz w:val="20"/>
          <w:szCs w:val="20"/>
        </w:rPr>
        <w:t>a</w:t>
      </w:r>
      <w:r w:rsidRPr="009653F4">
        <w:rPr>
          <w:rFonts w:cs="Arial"/>
          <w:iCs/>
          <w:sz w:val="20"/>
          <w:szCs w:val="20"/>
        </w:rPr>
        <w:t xml:space="preserve"> a m</w:t>
      </w:r>
      <w:r w:rsidR="00617F2C" w:rsidRPr="009653F4">
        <w:rPr>
          <w:rFonts w:cs="Arial"/>
          <w:iCs/>
          <w:sz w:val="20"/>
          <w:szCs w:val="20"/>
        </w:rPr>
        <w:t>edição</w:t>
      </w:r>
      <w:r w:rsidRPr="009653F4">
        <w:rPr>
          <w:rFonts w:cs="Arial"/>
          <w:iCs/>
          <w:sz w:val="20"/>
          <w:szCs w:val="20"/>
        </w:rPr>
        <w:t xml:space="preserve"> da linha </w:t>
      </w:r>
      <w:r w:rsidR="005F081F" w:rsidRPr="009653F4">
        <w:rPr>
          <w:rFonts w:cs="Arial"/>
          <w:iCs/>
          <w:sz w:val="20"/>
          <w:szCs w:val="20"/>
        </w:rPr>
        <w:t>“</w:t>
      </w:r>
      <w:r w:rsidRPr="009653F4">
        <w:rPr>
          <w:rFonts w:cs="Arial"/>
          <w:iCs/>
          <w:sz w:val="20"/>
          <w:szCs w:val="20"/>
        </w:rPr>
        <w:t>OPERAÇÃO E MANUTENÇÃO DA REDE AUTOMÁTICA DE 16 ESTAÇÕES FIXAS E 03 ESTAÇÕES MÓVEIS</w:t>
      </w:r>
      <w:r w:rsidR="005F081F" w:rsidRPr="009653F4">
        <w:rPr>
          <w:rFonts w:cs="Arial"/>
          <w:iCs/>
          <w:sz w:val="20"/>
          <w:szCs w:val="20"/>
        </w:rPr>
        <w:t>”</w:t>
      </w:r>
      <w:r w:rsidR="00617F2C" w:rsidRPr="009653F4">
        <w:rPr>
          <w:rFonts w:cs="Arial"/>
          <w:iCs/>
          <w:sz w:val="20"/>
          <w:szCs w:val="20"/>
        </w:rPr>
        <w:t>?</w:t>
      </w:r>
    </w:p>
    <w:p w14:paraId="1496DA2B" w14:textId="714FFB74" w:rsidR="009F2335" w:rsidRPr="009653F4" w:rsidRDefault="00AA6202" w:rsidP="00AA620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>Será realizada por número de equipamentos ativos no mês de referência.</w:t>
      </w:r>
    </w:p>
    <w:p w14:paraId="0BF9314B" w14:textId="77777777" w:rsidR="00432AC9" w:rsidRPr="009653F4" w:rsidRDefault="00432AC9" w:rsidP="00617F2C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71E4CDFB" w14:textId="6929CD21" w:rsidR="00432AC9" w:rsidRPr="00E44D42" w:rsidRDefault="00432AC9" w:rsidP="00432AC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 xml:space="preserve">Em caso de não atendimento </w:t>
      </w:r>
      <w:r w:rsidR="00DD2A6B" w:rsidRPr="009653F4">
        <w:rPr>
          <w:rFonts w:cs="Arial"/>
          <w:iCs/>
          <w:sz w:val="20"/>
          <w:szCs w:val="20"/>
        </w:rPr>
        <w:t>da meta estabelecida para o</w:t>
      </w:r>
      <w:r w:rsidRPr="009653F4">
        <w:rPr>
          <w:rFonts w:cs="Arial"/>
          <w:iCs/>
          <w:sz w:val="20"/>
          <w:szCs w:val="20"/>
        </w:rPr>
        <w:t xml:space="preserve"> </w:t>
      </w:r>
      <w:r w:rsidR="00DD2A6B" w:rsidRPr="009653F4">
        <w:rPr>
          <w:rFonts w:cs="Arial"/>
          <w:iCs/>
          <w:sz w:val="20"/>
          <w:szCs w:val="20"/>
        </w:rPr>
        <w:t>“</w:t>
      </w:r>
      <w:r w:rsidRPr="009653F4">
        <w:rPr>
          <w:rFonts w:cs="Arial"/>
          <w:iCs/>
          <w:sz w:val="20"/>
          <w:szCs w:val="20"/>
        </w:rPr>
        <w:t>ÍNDICE DE DISPONIBILIDADE OPERACIONAL</w:t>
      </w:r>
      <w:r w:rsidR="00DD2A6B" w:rsidRPr="009653F4">
        <w:rPr>
          <w:rFonts w:cs="Arial"/>
          <w:iCs/>
          <w:sz w:val="20"/>
          <w:szCs w:val="20"/>
        </w:rPr>
        <w:t>” quais linhas de medição/faturamento da planilha orçamentária estar</w:t>
      </w:r>
      <w:r w:rsidR="007E3512" w:rsidRPr="009653F4">
        <w:rPr>
          <w:rFonts w:cs="Arial"/>
          <w:iCs/>
          <w:sz w:val="20"/>
          <w:szCs w:val="20"/>
        </w:rPr>
        <w:t>ão</w:t>
      </w:r>
      <w:r w:rsidR="00DD2A6B" w:rsidRPr="009653F4">
        <w:rPr>
          <w:rFonts w:cs="Arial"/>
          <w:iCs/>
          <w:sz w:val="20"/>
          <w:szCs w:val="20"/>
        </w:rPr>
        <w:t xml:space="preserve"> sujeita</w:t>
      </w:r>
      <w:r w:rsidR="007E3512" w:rsidRPr="009653F4">
        <w:rPr>
          <w:rFonts w:cs="Arial"/>
          <w:iCs/>
          <w:sz w:val="20"/>
          <w:szCs w:val="20"/>
        </w:rPr>
        <w:t>s</w:t>
      </w:r>
      <w:r w:rsidR="00DD2A6B" w:rsidRPr="009653F4">
        <w:rPr>
          <w:rFonts w:cs="Arial"/>
          <w:iCs/>
          <w:sz w:val="20"/>
          <w:szCs w:val="20"/>
        </w:rPr>
        <w:t xml:space="preserve"> a</w:t>
      </w:r>
      <w:r w:rsidR="007E3512" w:rsidRPr="009653F4">
        <w:rPr>
          <w:rFonts w:cs="Arial"/>
          <w:iCs/>
          <w:sz w:val="20"/>
          <w:szCs w:val="20"/>
        </w:rPr>
        <w:t>s</w:t>
      </w:r>
      <w:r w:rsidR="00DD2A6B" w:rsidRPr="009653F4">
        <w:rPr>
          <w:rFonts w:cs="Arial"/>
          <w:iCs/>
          <w:sz w:val="20"/>
          <w:szCs w:val="20"/>
        </w:rPr>
        <w:t xml:space="preserve"> glosas </w:t>
      </w:r>
      <w:r w:rsidR="00DD2A6B" w:rsidRPr="00E44D42">
        <w:rPr>
          <w:rFonts w:cs="Arial"/>
          <w:iCs/>
          <w:sz w:val="20"/>
          <w:szCs w:val="20"/>
        </w:rPr>
        <w:t>previstas?</w:t>
      </w:r>
    </w:p>
    <w:p w14:paraId="246E8535" w14:textId="6F81E85C" w:rsidR="00AA6202" w:rsidRPr="00E44D42" w:rsidRDefault="00E44D42" w:rsidP="00AA6202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E44D42">
        <w:rPr>
          <w:rFonts w:cs="Arial"/>
          <w:iCs/>
          <w:sz w:val="20"/>
          <w:szCs w:val="20"/>
        </w:rPr>
        <w:t>Caso não seja alcançado o IDO de 95%, o desconto será aplicado sobre o valor total da parcela mensal referente ao total dos serviços de operação e manutenção das estações automáticas da rede</w:t>
      </w:r>
      <w:r>
        <w:rPr>
          <w:rFonts w:cs="Arial"/>
          <w:iCs/>
          <w:sz w:val="20"/>
          <w:szCs w:val="20"/>
        </w:rPr>
        <w:t xml:space="preserve"> previsto no cronograma físico/financeiro</w:t>
      </w:r>
      <w:r w:rsidRPr="00E44D42">
        <w:rPr>
          <w:rFonts w:cs="Arial"/>
          <w:iCs/>
          <w:sz w:val="20"/>
          <w:szCs w:val="20"/>
        </w:rPr>
        <w:t>, conforme fórmula prevista no item 11 do Projeto Básico.</w:t>
      </w:r>
    </w:p>
    <w:p w14:paraId="6A87BADD" w14:textId="77777777" w:rsidR="00DD2A6B" w:rsidRPr="009653F4" w:rsidRDefault="00DD2A6B" w:rsidP="00DD2A6B">
      <w:pPr>
        <w:pStyle w:val="PargrafodaLista"/>
        <w:rPr>
          <w:rFonts w:cs="Arial"/>
          <w:iCs/>
          <w:sz w:val="20"/>
          <w:szCs w:val="20"/>
        </w:rPr>
      </w:pPr>
    </w:p>
    <w:p w14:paraId="3194EF72" w14:textId="77777777" w:rsidR="007E3512" w:rsidRPr="009653F4" w:rsidRDefault="00DD2A6B" w:rsidP="007E3512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 xml:space="preserve"> Em caso de não atendimento da meta estabelecida para o “ÍNDICE </w:t>
      </w:r>
      <w:r w:rsidRPr="009653F4">
        <w:rPr>
          <w:rFonts w:eastAsia="TimesNewRomanPS-BoldMT" w:cs="Arial"/>
          <w:sz w:val="20"/>
          <w:szCs w:val="20"/>
        </w:rPr>
        <w:t>RELATÓRIO TÉCNICO MENSAL</w:t>
      </w:r>
      <w:r w:rsidRPr="009653F4">
        <w:rPr>
          <w:rFonts w:cs="Arial"/>
          <w:iCs/>
          <w:sz w:val="20"/>
          <w:szCs w:val="20"/>
        </w:rPr>
        <w:t xml:space="preserve">” quais linhas de medição/faturamento da planilha orçamentária </w:t>
      </w:r>
      <w:r w:rsidR="007E3512" w:rsidRPr="009653F4">
        <w:rPr>
          <w:rFonts w:cs="Arial"/>
          <w:iCs/>
          <w:sz w:val="20"/>
          <w:szCs w:val="20"/>
        </w:rPr>
        <w:t>estarão sujeitas as glosas previstas?</w:t>
      </w:r>
    </w:p>
    <w:p w14:paraId="07C22E87" w14:textId="416BDA2E" w:rsidR="00AA6202" w:rsidRPr="00387EA9" w:rsidRDefault="00E44D42" w:rsidP="00387EA9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E44D42">
        <w:rPr>
          <w:rFonts w:cs="Arial"/>
          <w:iCs/>
          <w:sz w:val="20"/>
          <w:szCs w:val="20"/>
        </w:rPr>
        <w:t xml:space="preserve">Caso o relatório não seja entregue até o 10° dia útil subsequente ao mês de referência, o desconto será aplicado </w:t>
      </w:r>
      <w:r w:rsidR="00387EA9" w:rsidRPr="00E44D42">
        <w:rPr>
          <w:rFonts w:cs="Arial"/>
          <w:iCs/>
          <w:sz w:val="20"/>
          <w:szCs w:val="20"/>
        </w:rPr>
        <w:t>sobre o valor total da parcela mensal referente ao total dos serviços de operação e manutenção das estações automáticas da rede</w:t>
      </w:r>
      <w:r w:rsidR="00387EA9">
        <w:rPr>
          <w:rFonts w:cs="Arial"/>
          <w:iCs/>
          <w:sz w:val="20"/>
          <w:szCs w:val="20"/>
        </w:rPr>
        <w:t xml:space="preserve"> previsto no cronograma físico/financeiro</w:t>
      </w:r>
      <w:r w:rsidR="00387EA9" w:rsidRPr="00E44D42">
        <w:rPr>
          <w:rFonts w:cs="Arial"/>
          <w:iCs/>
          <w:sz w:val="20"/>
          <w:szCs w:val="20"/>
        </w:rPr>
        <w:t>, conforme fórmula prevista no item 11 do Projeto Básico.</w:t>
      </w:r>
    </w:p>
    <w:p w14:paraId="6995BA97" w14:textId="39B2A34F" w:rsidR="00251A7E" w:rsidRPr="009653F4" w:rsidRDefault="00251A7E" w:rsidP="007E3512">
      <w:pPr>
        <w:pStyle w:val="PargrafodaLista"/>
        <w:tabs>
          <w:tab w:val="left" w:pos="284"/>
        </w:tabs>
        <w:ind w:left="0"/>
        <w:jc w:val="both"/>
        <w:rPr>
          <w:rFonts w:cs="Arial"/>
          <w:iCs/>
          <w:sz w:val="20"/>
          <w:szCs w:val="20"/>
        </w:rPr>
      </w:pPr>
    </w:p>
    <w:p w14:paraId="687F3A10" w14:textId="77777777" w:rsidR="007E3512" w:rsidRPr="009653F4" w:rsidRDefault="00DD2A6B" w:rsidP="007E3512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Arial"/>
          <w:iCs/>
          <w:sz w:val="20"/>
          <w:szCs w:val="20"/>
        </w:rPr>
      </w:pPr>
      <w:r w:rsidRPr="009653F4">
        <w:rPr>
          <w:rFonts w:cs="Arial"/>
          <w:iCs/>
          <w:sz w:val="20"/>
          <w:szCs w:val="20"/>
        </w:rPr>
        <w:t xml:space="preserve">Em caso de não atendimento da meta estabelecida para o “ÍNDICE </w:t>
      </w:r>
      <w:r w:rsidRPr="009653F4">
        <w:rPr>
          <w:rFonts w:eastAsia="TimesNewRomanPS-BoldMT" w:cs="Arial"/>
          <w:sz w:val="20"/>
          <w:szCs w:val="20"/>
        </w:rPr>
        <w:t>PLANO DE CALIBRAÇÃO E MANUTENÇÃO PREVENTIVA</w:t>
      </w:r>
      <w:r w:rsidRPr="009653F4">
        <w:rPr>
          <w:rFonts w:cs="Arial"/>
          <w:iCs/>
          <w:sz w:val="20"/>
          <w:szCs w:val="20"/>
        </w:rPr>
        <w:t xml:space="preserve">” quais linhas de medição/faturamento da planilha orçamentária </w:t>
      </w:r>
      <w:r w:rsidR="007E3512" w:rsidRPr="009653F4">
        <w:rPr>
          <w:rFonts w:cs="Arial"/>
          <w:iCs/>
          <w:sz w:val="20"/>
          <w:szCs w:val="20"/>
        </w:rPr>
        <w:t>estarão sujeitas as glosas previstas?</w:t>
      </w:r>
    </w:p>
    <w:p w14:paraId="05725F43" w14:textId="3A47F21C" w:rsidR="00387EA9" w:rsidRPr="00387EA9" w:rsidRDefault="00387EA9" w:rsidP="00387EA9">
      <w:pPr>
        <w:pStyle w:val="PargrafodaLista"/>
        <w:numPr>
          <w:ilvl w:val="1"/>
          <w:numId w:val="1"/>
        </w:numPr>
        <w:tabs>
          <w:tab w:val="left" w:pos="284"/>
        </w:tabs>
        <w:jc w:val="both"/>
        <w:rPr>
          <w:rFonts w:cs="Arial"/>
          <w:iCs/>
          <w:sz w:val="20"/>
          <w:szCs w:val="20"/>
        </w:rPr>
      </w:pPr>
      <w:r w:rsidRPr="00E44D42">
        <w:rPr>
          <w:rFonts w:cs="Arial"/>
          <w:iCs/>
          <w:sz w:val="20"/>
          <w:szCs w:val="20"/>
        </w:rPr>
        <w:t xml:space="preserve">Caso não seja alcançado o </w:t>
      </w:r>
      <w:r>
        <w:rPr>
          <w:rFonts w:cs="Arial"/>
          <w:iCs/>
          <w:sz w:val="20"/>
          <w:szCs w:val="20"/>
        </w:rPr>
        <w:t>MP</w:t>
      </w:r>
      <w:r w:rsidRPr="00E44D42">
        <w:rPr>
          <w:rFonts w:cs="Arial"/>
          <w:iCs/>
          <w:sz w:val="20"/>
          <w:szCs w:val="20"/>
        </w:rPr>
        <w:t xml:space="preserve"> de 95%, o desconto será aplicado sobre o valor total da parcela mensal referente ao total dos serviços de operação e manutenção das estações automáticas da rede</w:t>
      </w:r>
      <w:r>
        <w:rPr>
          <w:rFonts w:cs="Arial"/>
          <w:iCs/>
          <w:sz w:val="20"/>
          <w:szCs w:val="20"/>
        </w:rPr>
        <w:t xml:space="preserve"> previsto no cronograma físico/financeiro</w:t>
      </w:r>
      <w:r w:rsidRPr="00E44D42">
        <w:rPr>
          <w:rFonts w:cs="Arial"/>
          <w:iCs/>
          <w:sz w:val="20"/>
          <w:szCs w:val="20"/>
        </w:rPr>
        <w:t>, conforme fórmula prevista no item 11 do Projeto Básico.</w:t>
      </w:r>
    </w:p>
    <w:p w14:paraId="446F804B" w14:textId="73E36B20" w:rsidR="00DD2A6B" w:rsidRPr="00DD2A6B" w:rsidRDefault="00DD2A6B" w:rsidP="007E351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23B90C87" w14:textId="085339E6" w:rsidR="00C43968" w:rsidRPr="00661AE8" w:rsidRDefault="00C43968">
      <w:pPr>
        <w:rPr>
          <w:rFonts w:ascii="Arial" w:hAnsi="Arial" w:cs="Arial"/>
          <w:iCs/>
          <w:sz w:val="20"/>
          <w:szCs w:val="20"/>
        </w:rPr>
      </w:pPr>
      <w:r w:rsidRPr="00661AE8">
        <w:rPr>
          <w:rFonts w:ascii="Arial" w:hAnsi="Arial" w:cs="Arial"/>
          <w:iCs/>
          <w:sz w:val="20"/>
          <w:szCs w:val="20"/>
        </w:rPr>
        <w:br/>
      </w:r>
    </w:p>
    <w:sectPr w:rsidR="00C43968" w:rsidRPr="00661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313D5"/>
    <w:multiLevelType w:val="hybridMultilevel"/>
    <w:tmpl w:val="572A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3C26CE14">
      <w:start w:val="1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14"/>
    <w:rsid w:val="00074E6E"/>
    <w:rsid w:val="000A0728"/>
    <w:rsid w:val="000A799A"/>
    <w:rsid w:val="00142689"/>
    <w:rsid w:val="001F7301"/>
    <w:rsid w:val="002317D8"/>
    <w:rsid w:val="00232114"/>
    <w:rsid w:val="00251A7E"/>
    <w:rsid w:val="002A24F5"/>
    <w:rsid w:val="002C1A68"/>
    <w:rsid w:val="00387EA9"/>
    <w:rsid w:val="00414675"/>
    <w:rsid w:val="004170FF"/>
    <w:rsid w:val="00432AC9"/>
    <w:rsid w:val="0050108F"/>
    <w:rsid w:val="00554E67"/>
    <w:rsid w:val="005D31DE"/>
    <w:rsid w:val="005F081F"/>
    <w:rsid w:val="00617F2C"/>
    <w:rsid w:val="00625A6C"/>
    <w:rsid w:val="00661AE8"/>
    <w:rsid w:val="00681B5D"/>
    <w:rsid w:val="006F24EA"/>
    <w:rsid w:val="007D42CC"/>
    <w:rsid w:val="007E3512"/>
    <w:rsid w:val="008652E5"/>
    <w:rsid w:val="008B2A13"/>
    <w:rsid w:val="00911E65"/>
    <w:rsid w:val="009653F4"/>
    <w:rsid w:val="009660F2"/>
    <w:rsid w:val="009B2BDA"/>
    <w:rsid w:val="009F2335"/>
    <w:rsid w:val="00A0681A"/>
    <w:rsid w:val="00AA6202"/>
    <w:rsid w:val="00AE11F7"/>
    <w:rsid w:val="00B250A9"/>
    <w:rsid w:val="00B35CA2"/>
    <w:rsid w:val="00B70B05"/>
    <w:rsid w:val="00B81901"/>
    <w:rsid w:val="00BF0E20"/>
    <w:rsid w:val="00C43968"/>
    <w:rsid w:val="00CA0624"/>
    <w:rsid w:val="00D21E48"/>
    <w:rsid w:val="00DC308B"/>
    <w:rsid w:val="00DD2A6B"/>
    <w:rsid w:val="00DF5FA4"/>
    <w:rsid w:val="00E164AD"/>
    <w:rsid w:val="00E3541D"/>
    <w:rsid w:val="00E44D42"/>
    <w:rsid w:val="00E66528"/>
    <w:rsid w:val="00FA1C10"/>
    <w:rsid w:val="00FB421D"/>
    <w:rsid w:val="00F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6998"/>
  <w15:chartTrackingRefBased/>
  <w15:docId w15:val="{4BB18EEF-906E-4C93-8A9A-91CCC87A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Honofre Daleprani</dc:creator>
  <cp:keywords/>
  <dc:description/>
  <cp:lastModifiedBy>Paulo Vitor da Silva Manhães</cp:lastModifiedBy>
  <cp:revision>2</cp:revision>
  <dcterms:created xsi:type="dcterms:W3CDTF">2022-06-15T14:26:00Z</dcterms:created>
  <dcterms:modified xsi:type="dcterms:W3CDTF">2022-06-15T14:26:00Z</dcterms:modified>
</cp:coreProperties>
</file>