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C4" w:rsidRDefault="00464B68" w:rsidP="00464B68">
      <w:pPr>
        <w:jc w:val="center"/>
      </w:pPr>
      <w:r>
        <w:rPr>
          <w:noProof/>
        </w:rPr>
        <w:drawing>
          <wp:inline distT="0" distB="0" distL="0" distR="0" wp14:anchorId="74C8B812">
            <wp:extent cx="1493520" cy="9264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B68" w:rsidRDefault="00464B68" w:rsidP="00464B68">
      <w:pPr>
        <w:jc w:val="center"/>
      </w:pPr>
      <w:r w:rsidRPr="00464B68">
        <w:drawing>
          <wp:inline distT="0" distB="0" distL="0" distR="0">
            <wp:extent cx="5400040" cy="7142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68" w:rsidRDefault="00464B68" w:rsidP="00464B68">
      <w:pPr>
        <w:jc w:val="center"/>
      </w:pPr>
    </w:p>
    <w:p w:rsidR="00464B68" w:rsidRDefault="00464B68" w:rsidP="00464B68">
      <w:pPr>
        <w:jc w:val="center"/>
      </w:pPr>
    </w:p>
    <w:p w:rsidR="00464B68" w:rsidRPr="00464B68" w:rsidRDefault="00464B68" w:rsidP="00464B68">
      <w:pPr>
        <w:jc w:val="center"/>
        <w:rPr>
          <w:b/>
          <w:sz w:val="32"/>
          <w:szCs w:val="32"/>
        </w:rPr>
      </w:pPr>
      <w:r w:rsidRPr="00464B68">
        <w:rPr>
          <w:b/>
          <w:sz w:val="32"/>
          <w:szCs w:val="32"/>
        </w:rPr>
        <w:t>AVISO</w:t>
      </w:r>
    </w:p>
    <w:p w:rsidR="00464B68" w:rsidRDefault="00464B68" w:rsidP="00464B68">
      <w:pPr>
        <w:jc w:val="center"/>
      </w:pPr>
    </w:p>
    <w:p w:rsidR="00464B68" w:rsidRPr="00464B68" w:rsidRDefault="00464B68" w:rsidP="00464B6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Verdana" w:eastAsia="Times New Roman" w:hAnsi="Verdana" w:cs="Times New Roman"/>
          <w:color w:val="3B3737"/>
          <w:sz w:val="27"/>
          <w:szCs w:val="27"/>
          <w:lang w:eastAsia="pt-BR"/>
        </w:rPr>
      </w:pPr>
      <w:r w:rsidRPr="00464B68">
        <w:rPr>
          <w:rFonts w:ascii="Verdana" w:eastAsia="Times New Roman" w:hAnsi="Verdana" w:cs="Times New Roman"/>
          <w:color w:val="3B3737"/>
          <w:sz w:val="27"/>
          <w:szCs w:val="27"/>
          <w:lang w:eastAsia="pt-BR"/>
        </w:rPr>
        <w:t>Fica mantido a licitação de modalidade Tomada de Preço 01/2023, cujo objeto é PROJETO EXECUTIVO E OBRAS DE COMPLEMENTAÇÃO DA URBANIZAÇÃO DO CANAL RIBEIRA, CACHOEIRAS DE MACACU, para o dia 22.12.2023 às 11:00 horas.</w:t>
      </w:r>
    </w:p>
    <w:p w:rsidR="00464B68" w:rsidRDefault="00464B68" w:rsidP="00464B68">
      <w:pPr>
        <w:jc w:val="center"/>
      </w:pPr>
    </w:p>
    <w:p w:rsidR="00464B68" w:rsidRDefault="00464B68" w:rsidP="00464B68">
      <w:pPr>
        <w:jc w:val="center"/>
      </w:pPr>
    </w:p>
    <w:p w:rsidR="00464B68" w:rsidRDefault="00464B68" w:rsidP="00464B68">
      <w:pPr>
        <w:jc w:val="center"/>
      </w:pPr>
      <w:bookmarkStart w:id="0" w:name="_GoBack"/>
      <w:bookmarkEnd w:id="0"/>
    </w:p>
    <w:sectPr w:rsidR="00464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68"/>
    <w:rsid w:val="00464B68"/>
    <w:rsid w:val="00B47EDF"/>
    <w:rsid w:val="00C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26D6"/>
  <w15:chartTrackingRefBased/>
  <w15:docId w15:val="{4C8AD87B-2952-48E9-84D0-79BEFBD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Loyola</dc:creator>
  <cp:keywords/>
  <dc:description/>
  <cp:lastModifiedBy>Renata da Silva Loyola</cp:lastModifiedBy>
  <cp:revision>1</cp:revision>
  <dcterms:created xsi:type="dcterms:W3CDTF">2023-12-20T12:35:00Z</dcterms:created>
  <dcterms:modified xsi:type="dcterms:W3CDTF">2023-12-20T12:44:00Z</dcterms:modified>
</cp:coreProperties>
</file>